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15B41" w14:textId="4AB3B06C" w:rsidR="008878A3" w:rsidRPr="00332116" w:rsidRDefault="00266E18" w:rsidP="003D28BB">
      <w:pPr>
        <w:ind w:firstLine="0"/>
        <w:rPr>
          <w:rFonts w:ascii="Cambria" w:hAnsi="Cambria"/>
          <w:sz w:val="20"/>
          <w:szCs w:val="56"/>
          <w:lang w:val="en-US"/>
        </w:rPr>
      </w:pPr>
      <w:r w:rsidRPr="00266E18">
        <w:rPr>
          <w:rFonts w:ascii="Cambria" w:hAnsi="Cambria"/>
          <w:sz w:val="20"/>
          <w:szCs w:val="56"/>
          <w:lang w:val="en-US"/>
        </w:rPr>
        <w:t>E</w:t>
      </w:r>
      <w:r w:rsidR="008878A3" w:rsidRPr="00266E18">
        <w:rPr>
          <w:rFonts w:ascii="Cambria" w:hAnsi="Cambria"/>
          <w:sz w:val="20"/>
          <w:szCs w:val="56"/>
        </w:rPr>
        <w:t xml:space="preserve">-ISSN: </w:t>
      </w:r>
      <w:r w:rsidR="00332116">
        <w:rPr>
          <w:rFonts w:ascii="Cambria" w:hAnsi="Cambria"/>
          <w:sz w:val="20"/>
          <w:szCs w:val="56"/>
          <w:lang w:val="en-US"/>
        </w:rPr>
        <w:t>1978</w:t>
      </w:r>
      <w:r w:rsidR="00332116">
        <w:rPr>
          <w:rFonts w:ascii="Cambria" w:hAnsi="Cambria"/>
          <w:sz w:val="20"/>
          <w:szCs w:val="56"/>
        </w:rPr>
        <w:t>-</w:t>
      </w:r>
      <w:r w:rsidR="00332116">
        <w:rPr>
          <w:rFonts w:ascii="Cambria" w:hAnsi="Cambria"/>
          <w:sz w:val="20"/>
          <w:szCs w:val="56"/>
          <w:lang w:val="en-US"/>
        </w:rPr>
        <w:t>0354</w:t>
      </w:r>
    </w:p>
    <w:p w14:paraId="2A26C865" w14:textId="194D3683" w:rsidR="008878A3" w:rsidRPr="00D65BE7" w:rsidRDefault="008878A3" w:rsidP="003D28BB">
      <w:pPr>
        <w:ind w:firstLine="0"/>
        <w:rPr>
          <w:rFonts w:ascii="Cambria" w:hAnsi="Cambria"/>
          <w:sz w:val="20"/>
          <w:szCs w:val="56"/>
          <w:lang w:val="en-US"/>
        </w:rPr>
      </w:pPr>
      <w:r w:rsidRPr="00266E18">
        <w:rPr>
          <w:rFonts w:ascii="Cambria" w:hAnsi="Cambria"/>
          <w:sz w:val="20"/>
          <w:szCs w:val="56"/>
        </w:rPr>
        <w:t xml:space="preserve">P-ISSN: </w:t>
      </w:r>
      <w:r w:rsidR="00D65BE7">
        <w:rPr>
          <w:rFonts w:ascii="Cambria" w:hAnsi="Cambria"/>
          <w:sz w:val="20"/>
          <w:szCs w:val="56"/>
          <w:lang w:val="en-US"/>
        </w:rPr>
        <w:t>0000</w:t>
      </w:r>
      <w:r w:rsidR="00D65BE7">
        <w:rPr>
          <w:rFonts w:ascii="Cambria" w:hAnsi="Cambria"/>
          <w:sz w:val="20"/>
          <w:szCs w:val="56"/>
        </w:rPr>
        <w:t>-</w:t>
      </w:r>
      <w:r w:rsidR="00D65BE7">
        <w:rPr>
          <w:rFonts w:ascii="Cambria" w:hAnsi="Cambria"/>
          <w:sz w:val="20"/>
          <w:szCs w:val="56"/>
          <w:lang w:val="en-US"/>
        </w:rPr>
        <w:t>0000</w:t>
      </w:r>
    </w:p>
    <w:p w14:paraId="2CE2A73B" w14:textId="77777777" w:rsidR="00413664" w:rsidRPr="00266E18" w:rsidRDefault="00413664" w:rsidP="003D28BB">
      <w:pPr>
        <w:ind w:firstLine="0"/>
        <w:rPr>
          <w:rFonts w:ascii="Cambria" w:hAnsi="Cambria"/>
          <w:szCs w:val="56"/>
        </w:rPr>
      </w:pPr>
    </w:p>
    <w:p w14:paraId="0E36426D" w14:textId="77777777" w:rsidR="00B94465" w:rsidRPr="00266E18" w:rsidRDefault="00B94465" w:rsidP="003D28BB">
      <w:pPr>
        <w:ind w:firstLine="0"/>
        <w:rPr>
          <w:rFonts w:ascii="Cambria" w:hAnsi="Cambria"/>
          <w:szCs w:val="56"/>
        </w:rPr>
      </w:pPr>
    </w:p>
    <w:p w14:paraId="529F07B8" w14:textId="4ACA7DEA" w:rsidR="00E81237" w:rsidRPr="00266E18" w:rsidRDefault="00413664" w:rsidP="003D28BB">
      <w:pPr>
        <w:ind w:firstLine="0"/>
        <w:rPr>
          <w:rFonts w:ascii="Cambria" w:hAnsi="Cambria"/>
          <w:szCs w:val="56"/>
          <w:lang w:val="en-US"/>
        </w:rPr>
      </w:pPr>
      <w:r w:rsidRPr="00266E18">
        <w:rPr>
          <w:rFonts w:ascii="Cambria" w:hAnsi="Cambria"/>
          <w:sz w:val="20"/>
          <w:szCs w:val="56"/>
        </w:rPr>
        <w:t xml:space="preserve">DOI: </w:t>
      </w:r>
      <w:r w:rsidR="00266E18" w:rsidRPr="00266E18">
        <w:rPr>
          <w:rFonts w:ascii="Cambria" w:hAnsi="Cambria"/>
          <w:sz w:val="20"/>
          <w:szCs w:val="56"/>
          <w:lang w:val="en-US"/>
        </w:rPr>
        <w:t>------------------</w:t>
      </w:r>
    </w:p>
    <w:p w14:paraId="7BD2CC99" w14:textId="77777777" w:rsidR="008878A3" w:rsidRPr="00266E18" w:rsidRDefault="008878A3" w:rsidP="003D28BB">
      <w:pPr>
        <w:ind w:firstLine="0"/>
        <w:rPr>
          <w:rFonts w:ascii="Cambria" w:hAnsi="Cambria"/>
          <w:lang w:val="en-US"/>
        </w:rPr>
      </w:pPr>
    </w:p>
    <w:p w14:paraId="61001193" w14:textId="77777777" w:rsidR="008878A3" w:rsidRPr="00266E18" w:rsidRDefault="008878A3" w:rsidP="003D28BB">
      <w:pPr>
        <w:ind w:firstLine="0"/>
        <w:rPr>
          <w:rFonts w:ascii="Cambria" w:hAnsi="Cambria"/>
        </w:rPr>
      </w:pPr>
    </w:p>
    <w:p w14:paraId="5AAF2851" w14:textId="77777777" w:rsidR="00683376" w:rsidRPr="00266E18" w:rsidRDefault="00766C32" w:rsidP="00683376">
      <w:pPr>
        <w:ind w:firstLine="0"/>
        <w:jc w:val="left"/>
        <w:rPr>
          <w:rFonts w:ascii="Cambria" w:hAnsi="Cambria"/>
          <w:b/>
          <w:sz w:val="20"/>
        </w:rPr>
      </w:pPr>
      <w:r w:rsidRPr="00266E18">
        <w:rPr>
          <w:rFonts w:ascii="Cambria" w:hAnsi="Cambria"/>
          <w:b/>
          <w:sz w:val="20"/>
        </w:rPr>
        <w:t>Korespondensi Penulis:</w:t>
      </w:r>
    </w:p>
    <w:p w14:paraId="22D27807" w14:textId="385E53FC" w:rsidR="00D70E69" w:rsidRPr="00266E18" w:rsidRDefault="00683376" w:rsidP="00683376">
      <w:pPr>
        <w:ind w:firstLine="0"/>
        <w:jc w:val="left"/>
        <w:rPr>
          <w:rStyle w:val="Hyperlink"/>
          <w:rFonts w:ascii="Cambria" w:hAnsi="Cambria"/>
          <w:color w:val="auto"/>
          <w:sz w:val="20"/>
          <w:szCs w:val="20"/>
          <w:u w:val="none"/>
          <w:lang w:val="en-US"/>
        </w:rPr>
      </w:pPr>
      <w:r w:rsidRPr="00266E18">
        <w:rPr>
          <w:sz w:val="20"/>
          <w:szCs w:val="20"/>
          <w:lang w:val="en-US"/>
        </w:rPr>
        <w:sym w:font="Wingdings" w:char="F02A"/>
      </w:r>
      <w:r w:rsidRPr="00266E18">
        <w:rPr>
          <w:lang w:val="en-US"/>
        </w:rPr>
        <w:t xml:space="preserve"> </w:t>
      </w:r>
      <w:hyperlink r:id="rId9" w:history="1">
        <w:r w:rsidRPr="00266E18">
          <w:rPr>
            <w:rStyle w:val="Hyperlink"/>
            <w:rFonts w:ascii="Cambria" w:hAnsi="Cambria"/>
            <w:color w:val="FF0000"/>
            <w:sz w:val="20"/>
            <w:szCs w:val="20"/>
            <w:u w:val="none"/>
            <w:lang w:val="en-US"/>
          </w:rPr>
          <w:t>elisarigulo@gmail.com</w:t>
        </w:r>
      </w:hyperlink>
    </w:p>
    <w:p w14:paraId="31400544" w14:textId="7AD30C15" w:rsidR="00AC66EB" w:rsidRPr="00266E18" w:rsidRDefault="00AC66EB" w:rsidP="00683376">
      <w:pPr>
        <w:ind w:firstLine="0"/>
        <w:jc w:val="left"/>
        <w:rPr>
          <w:rFonts w:ascii="Cambria" w:hAnsi="Cambria"/>
          <w:sz w:val="20"/>
          <w:szCs w:val="20"/>
          <w:lang w:val="en-US"/>
        </w:rPr>
      </w:pPr>
      <w:r w:rsidRPr="00266E18">
        <w:rPr>
          <w:sz w:val="20"/>
          <w:szCs w:val="20"/>
          <w:lang w:val="en-US"/>
        </w:rPr>
        <w:sym w:font="Wingdings" w:char="F02A"/>
      </w:r>
      <w:r w:rsidRPr="00266E18">
        <w:rPr>
          <w:lang w:val="en-US"/>
        </w:rPr>
        <w:t xml:space="preserve"> </w:t>
      </w:r>
      <w:hyperlink r:id="rId10" w:history="1">
        <w:r w:rsidRPr="00266E18">
          <w:rPr>
            <w:rStyle w:val="Hyperlink"/>
            <w:rFonts w:ascii="Cambria" w:hAnsi="Cambria"/>
            <w:color w:val="auto"/>
            <w:sz w:val="20"/>
            <w:szCs w:val="20"/>
            <w:u w:val="none"/>
            <w:lang w:val="en-US"/>
          </w:rPr>
          <w:t>elisarigulo@students.unnes.ac.id</w:t>
        </w:r>
      </w:hyperlink>
    </w:p>
    <w:p w14:paraId="04C47382" w14:textId="77777777" w:rsidR="00C71CD2" w:rsidRPr="00266E18" w:rsidRDefault="00683376" w:rsidP="00C71CD2">
      <w:pPr>
        <w:ind w:firstLine="0"/>
        <w:jc w:val="left"/>
        <w:rPr>
          <w:rStyle w:val="orcid-id-https"/>
          <w:rFonts w:ascii="Cambria" w:hAnsi="Cambria"/>
          <w:sz w:val="20"/>
          <w:szCs w:val="20"/>
          <w:lang w:val="en-US"/>
        </w:rPr>
      </w:pPr>
      <w:r w:rsidRPr="00266E18">
        <w:rPr>
          <w:rFonts w:ascii="Cambria" w:hAnsi="Cambria"/>
          <w:noProof/>
          <w:sz w:val="20"/>
          <w:szCs w:val="20"/>
          <w:lang w:val="en-US" w:eastAsia="en-US"/>
        </w:rPr>
        <w:drawing>
          <wp:anchor distT="0" distB="0" distL="114300" distR="114300" simplePos="0" relativeHeight="251678720" behindDoc="0" locked="0" layoutInCell="1" allowOverlap="1" wp14:anchorId="758218B6" wp14:editId="1AFAF568">
            <wp:simplePos x="0" y="0"/>
            <wp:positionH relativeFrom="column">
              <wp:posOffset>-1270</wp:posOffset>
            </wp:positionH>
            <wp:positionV relativeFrom="paragraph">
              <wp:posOffset>6350</wp:posOffset>
            </wp:positionV>
            <wp:extent cx="145274" cy="144000"/>
            <wp:effectExtent l="0" t="0" r="762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id-removebg-pre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274" cy="144000"/>
                    </a:xfrm>
                    <a:prstGeom prst="rect">
                      <a:avLst/>
                    </a:prstGeom>
                  </pic:spPr>
                </pic:pic>
              </a:graphicData>
            </a:graphic>
            <wp14:sizeRelH relativeFrom="page">
              <wp14:pctWidth>0</wp14:pctWidth>
            </wp14:sizeRelH>
            <wp14:sizeRelV relativeFrom="page">
              <wp14:pctHeight>0</wp14:pctHeight>
            </wp14:sizeRelV>
          </wp:anchor>
        </w:drawing>
      </w:r>
      <w:r w:rsidRPr="00266E18">
        <w:rPr>
          <w:rFonts w:ascii="Cambria" w:hAnsi="Cambria"/>
          <w:sz w:val="20"/>
          <w:szCs w:val="20"/>
        </w:rPr>
        <w:t xml:space="preserve">      </w:t>
      </w:r>
      <w:r w:rsidRPr="00266E18">
        <w:rPr>
          <w:rStyle w:val="orcid-id-https"/>
          <w:rFonts w:ascii="Cambria" w:hAnsi="Cambria"/>
          <w:sz w:val="20"/>
          <w:szCs w:val="20"/>
        </w:rPr>
        <w:t>0000-0002-7727-7302</w:t>
      </w:r>
    </w:p>
    <w:p w14:paraId="7F8FF95F" w14:textId="77777777" w:rsidR="00D8600D" w:rsidRPr="00266E18" w:rsidRDefault="00D8600D" w:rsidP="00C71CD2">
      <w:pPr>
        <w:ind w:firstLine="0"/>
        <w:jc w:val="left"/>
        <w:rPr>
          <w:rStyle w:val="orcid-id-https"/>
          <w:rFonts w:ascii="Cambria" w:hAnsi="Cambria"/>
          <w:sz w:val="20"/>
          <w:szCs w:val="20"/>
          <w:lang w:val="en-US"/>
        </w:rPr>
      </w:pPr>
      <w:r w:rsidRPr="00266E18">
        <w:rPr>
          <w:rFonts w:ascii="Cambria" w:hAnsi="Cambria"/>
          <w:noProof/>
          <w:sz w:val="20"/>
          <w:szCs w:val="20"/>
          <w:lang w:val="en-US" w:eastAsia="en-US"/>
        </w:rPr>
        <w:drawing>
          <wp:anchor distT="0" distB="0" distL="114300" distR="114300" simplePos="0" relativeHeight="251689984" behindDoc="1" locked="0" layoutInCell="1" allowOverlap="1" wp14:anchorId="28A550DA" wp14:editId="691B8C44">
            <wp:simplePos x="0" y="0"/>
            <wp:positionH relativeFrom="column">
              <wp:posOffset>17780</wp:posOffset>
            </wp:positionH>
            <wp:positionV relativeFrom="paragraph">
              <wp:posOffset>29210</wp:posOffset>
            </wp:positionV>
            <wp:extent cx="113248" cy="108000"/>
            <wp:effectExtent l="0" t="0" r="127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oclipping-20220106-2074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248" cy="108000"/>
                    </a:xfrm>
                    <a:prstGeom prst="rect">
                      <a:avLst/>
                    </a:prstGeom>
                  </pic:spPr>
                </pic:pic>
              </a:graphicData>
            </a:graphic>
            <wp14:sizeRelH relativeFrom="page">
              <wp14:pctWidth>0</wp14:pctWidth>
            </wp14:sizeRelH>
            <wp14:sizeRelV relativeFrom="page">
              <wp14:pctHeight>0</wp14:pctHeight>
            </wp14:sizeRelV>
          </wp:anchor>
        </w:drawing>
      </w:r>
      <w:r w:rsidRPr="00266E18">
        <w:rPr>
          <w:rStyle w:val="orcid-id-https"/>
          <w:rFonts w:ascii="Cambria" w:hAnsi="Cambria"/>
          <w:sz w:val="20"/>
          <w:szCs w:val="20"/>
          <w:lang w:val="en-US"/>
        </w:rPr>
        <w:t xml:space="preserve">      4781109</w:t>
      </w:r>
    </w:p>
    <w:p w14:paraId="515EA5BA" w14:textId="71964323" w:rsidR="000D2CA1" w:rsidRPr="00266E18" w:rsidRDefault="000D2CA1" w:rsidP="00C71CD2">
      <w:pPr>
        <w:ind w:firstLine="0"/>
        <w:jc w:val="left"/>
        <w:rPr>
          <w:rFonts w:ascii="Cambria" w:hAnsi="Cambria"/>
          <w:sz w:val="20"/>
          <w:szCs w:val="20"/>
          <w:lang w:val="en-US"/>
        </w:rPr>
      </w:pPr>
    </w:p>
    <w:p w14:paraId="5446F59F" w14:textId="12A06413" w:rsidR="009E01C9" w:rsidRDefault="009E01C9" w:rsidP="003D28BB">
      <w:pPr>
        <w:ind w:firstLine="0"/>
        <w:rPr>
          <w:rFonts w:ascii="Cambria" w:hAnsi="Cambria"/>
          <w:lang w:val="en-US"/>
        </w:rPr>
      </w:pPr>
      <w:bookmarkStart w:id="0" w:name="_GoBack"/>
      <w:bookmarkEnd w:id="0"/>
    </w:p>
    <w:p w14:paraId="4AB60CF5" w14:textId="77777777" w:rsidR="00D65BE7" w:rsidRDefault="00D65BE7" w:rsidP="003D28BB">
      <w:pPr>
        <w:ind w:firstLine="0"/>
        <w:rPr>
          <w:rFonts w:ascii="Cambria" w:hAnsi="Cambria"/>
          <w:lang w:val="en-US"/>
        </w:rPr>
      </w:pPr>
    </w:p>
    <w:p w14:paraId="451BF1F0" w14:textId="77777777" w:rsidR="00D65BE7" w:rsidRDefault="00D65BE7" w:rsidP="003D28BB">
      <w:pPr>
        <w:ind w:firstLine="0"/>
        <w:rPr>
          <w:rFonts w:ascii="Cambria" w:hAnsi="Cambria"/>
          <w:lang w:val="en-US"/>
        </w:rPr>
      </w:pPr>
    </w:p>
    <w:p w14:paraId="5C1D6358" w14:textId="77777777" w:rsidR="00D65BE7" w:rsidRDefault="00D65BE7" w:rsidP="003D28BB">
      <w:pPr>
        <w:ind w:firstLine="0"/>
        <w:rPr>
          <w:rFonts w:ascii="Cambria" w:hAnsi="Cambria"/>
          <w:lang w:val="en-US"/>
        </w:rPr>
      </w:pPr>
    </w:p>
    <w:p w14:paraId="6E791B08" w14:textId="77777777" w:rsidR="00D65BE7" w:rsidRDefault="00D65BE7" w:rsidP="003D28BB">
      <w:pPr>
        <w:ind w:firstLine="0"/>
        <w:rPr>
          <w:rFonts w:ascii="Cambria" w:hAnsi="Cambria"/>
          <w:lang w:val="en-US"/>
        </w:rPr>
      </w:pPr>
    </w:p>
    <w:p w14:paraId="370EE99C" w14:textId="77777777" w:rsidR="00D65BE7" w:rsidRPr="00266E18" w:rsidRDefault="00D65BE7" w:rsidP="003D28BB">
      <w:pPr>
        <w:ind w:firstLine="0"/>
        <w:rPr>
          <w:rFonts w:ascii="Cambria" w:hAnsi="Cambria"/>
          <w:lang w:val="en-US"/>
        </w:rPr>
      </w:pPr>
    </w:p>
    <w:p w14:paraId="4149BB44" w14:textId="2E2BEBEB" w:rsidR="009E01C9" w:rsidRPr="00266E18" w:rsidRDefault="00B71619" w:rsidP="003D28BB">
      <w:pPr>
        <w:ind w:firstLine="0"/>
        <w:rPr>
          <w:rFonts w:ascii="Cambria" w:hAnsi="Cambria"/>
          <w:lang w:val="en-US"/>
        </w:rPr>
      </w:pPr>
      <w:r>
        <w:rPr>
          <w:rFonts w:ascii="Cambria" w:hAnsi="Cambria"/>
          <w:noProof/>
          <w:sz w:val="20"/>
          <w:szCs w:val="56"/>
          <w:lang w:val="en-US" w:eastAsia="en-US"/>
        </w:rPr>
        <w:drawing>
          <wp:anchor distT="0" distB="0" distL="114300" distR="114300" simplePos="0" relativeHeight="251697152" behindDoc="1" locked="0" layoutInCell="1" allowOverlap="1" wp14:anchorId="3FC5E200" wp14:editId="760DCA78">
            <wp:simplePos x="0" y="0"/>
            <wp:positionH relativeFrom="column">
              <wp:posOffset>17781</wp:posOffset>
            </wp:positionH>
            <wp:positionV relativeFrom="paragraph">
              <wp:posOffset>106680</wp:posOffset>
            </wp:positionV>
            <wp:extent cx="1143000" cy="15411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krawala.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1541145"/>
                    </a:xfrm>
                    <a:prstGeom prst="rect">
                      <a:avLst/>
                    </a:prstGeom>
                  </pic:spPr>
                </pic:pic>
              </a:graphicData>
            </a:graphic>
            <wp14:sizeRelH relativeFrom="page">
              <wp14:pctWidth>0</wp14:pctWidth>
            </wp14:sizeRelH>
            <wp14:sizeRelV relativeFrom="page">
              <wp14:pctHeight>0</wp14:pctHeight>
            </wp14:sizeRelV>
          </wp:anchor>
        </w:drawing>
      </w:r>
    </w:p>
    <w:p w14:paraId="44A1E5C3" w14:textId="47AA8745" w:rsidR="009E01C9" w:rsidRPr="00266E18" w:rsidRDefault="009E01C9" w:rsidP="003D28BB">
      <w:pPr>
        <w:ind w:firstLine="0"/>
        <w:rPr>
          <w:rFonts w:ascii="Cambria" w:hAnsi="Cambria"/>
          <w:lang w:val="en-US"/>
        </w:rPr>
      </w:pPr>
    </w:p>
    <w:p w14:paraId="11F83D50" w14:textId="77777777" w:rsidR="009E01C9" w:rsidRPr="00266E18" w:rsidRDefault="009E01C9" w:rsidP="003D28BB">
      <w:pPr>
        <w:ind w:firstLine="0"/>
        <w:rPr>
          <w:rFonts w:ascii="Cambria" w:hAnsi="Cambria"/>
          <w:lang w:val="en-US"/>
        </w:rPr>
      </w:pPr>
    </w:p>
    <w:p w14:paraId="7B54E6DF" w14:textId="77777777" w:rsidR="009E01C9" w:rsidRPr="00266E18" w:rsidRDefault="009E01C9" w:rsidP="003D28BB">
      <w:pPr>
        <w:ind w:firstLine="0"/>
        <w:rPr>
          <w:rFonts w:ascii="Cambria" w:hAnsi="Cambria"/>
          <w:lang w:val="en-US"/>
        </w:rPr>
      </w:pPr>
    </w:p>
    <w:p w14:paraId="0329FDCA" w14:textId="77777777" w:rsidR="009E01C9" w:rsidRPr="00266E18" w:rsidRDefault="009E01C9" w:rsidP="003D28BB">
      <w:pPr>
        <w:ind w:firstLine="0"/>
        <w:rPr>
          <w:rFonts w:ascii="Cambria" w:hAnsi="Cambria"/>
          <w:lang w:val="en-US"/>
        </w:rPr>
      </w:pPr>
    </w:p>
    <w:p w14:paraId="7CF9DCC3" w14:textId="77777777" w:rsidR="009E01C9" w:rsidRPr="00266E18" w:rsidRDefault="009E01C9" w:rsidP="003D28BB">
      <w:pPr>
        <w:ind w:firstLine="0"/>
        <w:rPr>
          <w:rFonts w:ascii="Cambria" w:hAnsi="Cambria"/>
          <w:lang w:val="en-US"/>
        </w:rPr>
      </w:pPr>
    </w:p>
    <w:p w14:paraId="18970F65" w14:textId="77777777" w:rsidR="009E01C9" w:rsidRPr="00266E18" w:rsidRDefault="009E01C9" w:rsidP="003D28BB">
      <w:pPr>
        <w:ind w:firstLine="0"/>
        <w:rPr>
          <w:rFonts w:ascii="Cambria" w:hAnsi="Cambria"/>
          <w:lang w:val="en-US"/>
        </w:rPr>
      </w:pPr>
    </w:p>
    <w:p w14:paraId="7636451E" w14:textId="77777777" w:rsidR="009E01C9" w:rsidRPr="00266E18" w:rsidRDefault="009E01C9" w:rsidP="003D28BB">
      <w:pPr>
        <w:ind w:firstLine="0"/>
        <w:rPr>
          <w:rFonts w:ascii="Cambria" w:hAnsi="Cambria"/>
          <w:lang w:val="en-US"/>
        </w:rPr>
      </w:pPr>
    </w:p>
    <w:p w14:paraId="1B068F47" w14:textId="77777777" w:rsidR="008878A3" w:rsidRPr="00266E18" w:rsidRDefault="008878A3" w:rsidP="003D28BB">
      <w:pPr>
        <w:ind w:firstLine="0"/>
        <w:rPr>
          <w:rFonts w:ascii="Cambria" w:hAnsi="Cambria"/>
        </w:rPr>
      </w:pPr>
    </w:p>
    <w:p w14:paraId="65B3688A" w14:textId="77777777" w:rsidR="00E81237" w:rsidRPr="00266E18" w:rsidRDefault="00E81237" w:rsidP="003D28BB">
      <w:pPr>
        <w:ind w:firstLine="0"/>
        <w:rPr>
          <w:rFonts w:ascii="Cambria" w:hAnsi="Cambria"/>
        </w:rPr>
      </w:pPr>
    </w:p>
    <w:p w14:paraId="3DD993A2" w14:textId="0E403A4F" w:rsidR="00D65BE7" w:rsidRPr="00D65BE7" w:rsidRDefault="00D65BE7" w:rsidP="00332116">
      <w:pPr>
        <w:ind w:firstLine="0"/>
        <w:rPr>
          <w:rFonts w:ascii="Cambria" w:hAnsi="Cambria"/>
          <w:sz w:val="24"/>
          <w:lang w:val="en-US"/>
        </w:rPr>
      </w:pPr>
      <w:r w:rsidRPr="00D65BE7">
        <w:rPr>
          <w:rFonts w:ascii="Cambria" w:hAnsi="Cambria"/>
          <w:sz w:val="24"/>
        </w:rPr>
        <w:t>PENERBIT</w:t>
      </w:r>
      <w:r w:rsidRPr="00D65BE7">
        <w:rPr>
          <w:rFonts w:ascii="Cambria" w:hAnsi="Cambria"/>
          <w:sz w:val="24"/>
          <w:lang w:val="en-US"/>
        </w:rPr>
        <w:t xml:space="preserve"> CAKRAWALA</w:t>
      </w:r>
    </w:p>
    <w:p w14:paraId="569D8B7F" w14:textId="341E7E25" w:rsidR="00D65BE7" w:rsidRDefault="00D65BE7" w:rsidP="00266E18">
      <w:pPr>
        <w:ind w:firstLine="0"/>
        <w:rPr>
          <w:rFonts w:ascii="Cambria" w:hAnsi="Cambria"/>
          <w:sz w:val="24"/>
          <w:szCs w:val="56"/>
          <w:lang w:val="en-US"/>
        </w:rPr>
      </w:pPr>
      <w:r w:rsidRPr="00D65BE7">
        <w:rPr>
          <w:rFonts w:ascii="Cambria" w:hAnsi="Cambria"/>
          <w:sz w:val="24"/>
          <w:lang w:val="en-US"/>
        </w:rPr>
        <w:t>JURNAL LITBANG KEBIJAKAN</w:t>
      </w:r>
    </w:p>
    <w:p w14:paraId="5224C822" w14:textId="4C4A39F0" w:rsidR="00D65BE7" w:rsidRDefault="00413664" w:rsidP="00266E18">
      <w:pPr>
        <w:ind w:firstLine="0"/>
        <w:rPr>
          <w:rFonts w:ascii="Cambria" w:hAnsi="Cambria"/>
          <w:sz w:val="24"/>
          <w:szCs w:val="56"/>
          <w:lang w:val="en-US"/>
        </w:rPr>
      </w:pPr>
      <w:r w:rsidRPr="00266E18">
        <w:rPr>
          <w:rFonts w:ascii="Cambria" w:hAnsi="Cambria"/>
          <w:sz w:val="24"/>
          <w:szCs w:val="56"/>
        </w:rPr>
        <w:t>Alamat</w:t>
      </w:r>
      <w:r w:rsidR="001C1D92" w:rsidRPr="00266E18">
        <w:rPr>
          <w:rFonts w:ascii="Cambria" w:hAnsi="Cambria"/>
          <w:sz w:val="24"/>
          <w:szCs w:val="56"/>
          <w:lang w:val="en-US"/>
        </w:rPr>
        <w:t>:</w:t>
      </w:r>
      <w:r w:rsidR="00266E18" w:rsidRPr="00266E18">
        <w:rPr>
          <w:rFonts w:ascii="Cambria" w:hAnsi="Cambria"/>
          <w:sz w:val="24"/>
          <w:szCs w:val="56"/>
          <w:lang w:val="en-US"/>
        </w:rPr>
        <w:t xml:space="preserve"> </w:t>
      </w:r>
      <w:r w:rsidR="00332116">
        <w:rPr>
          <w:rFonts w:ascii="Cambria" w:hAnsi="Cambria"/>
          <w:sz w:val="24"/>
          <w:szCs w:val="56"/>
          <w:lang w:val="en-US"/>
        </w:rPr>
        <w:t>Jl. Ga</w:t>
      </w:r>
      <w:r w:rsidR="00D65BE7">
        <w:rPr>
          <w:rFonts w:ascii="Cambria" w:hAnsi="Cambria"/>
          <w:sz w:val="24"/>
          <w:szCs w:val="56"/>
          <w:lang w:val="en-US"/>
        </w:rPr>
        <w:t>yung Kebonsari No.56, Telp. (031) 8296458, Fax. 8290719</w:t>
      </w:r>
    </w:p>
    <w:p w14:paraId="256C26DB" w14:textId="77777777" w:rsidR="00D65BE7" w:rsidRDefault="00D65BE7" w:rsidP="00266E18">
      <w:pPr>
        <w:ind w:firstLine="0"/>
        <w:rPr>
          <w:rFonts w:ascii="Cambria" w:hAnsi="Cambria"/>
          <w:sz w:val="24"/>
          <w:szCs w:val="56"/>
          <w:lang w:val="en-US"/>
        </w:rPr>
      </w:pPr>
    </w:p>
    <w:p w14:paraId="5C153445" w14:textId="681E9E9C" w:rsidR="00D65BE7" w:rsidRDefault="00D65BE7" w:rsidP="00266E18">
      <w:pPr>
        <w:ind w:firstLine="0"/>
        <w:rPr>
          <w:rFonts w:ascii="Cambria" w:hAnsi="Cambria"/>
          <w:sz w:val="24"/>
          <w:szCs w:val="56"/>
          <w:lang w:val="en-US"/>
        </w:rPr>
      </w:pPr>
    </w:p>
    <w:p w14:paraId="34831FEC" w14:textId="77777777" w:rsidR="00D65BE7" w:rsidRDefault="00D65BE7" w:rsidP="00266E18">
      <w:pPr>
        <w:ind w:firstLine="0"/>
        <w:rPr>
          <w:rFonts w:ascii="Cambria" w:hAnsi="Cambria"/>
          <w:sz w:val="24"/>
          <w:szCs w:val="56"/>
          <w:lang w:val="en-US"/>
        </w:rPr>
      </w:pPr>
    </w:p>
    <w:p w14:paraId="256C66F2" w14:textId="77777777" w:rsidR="00D65BE7" w:rsidRDefault="00D65BE7" w:rsidP="00266E18">
      <w:pPr>
        <w:ind w:firstLine="0"/>
        <w:rPr>
          <w:rFonts w:ascii="Cambria" w:hAnsi="Cambria"/>
          <w:sz w:val="24"/>
          <w:szCs w:val="56"/>
          <w:lang w:val="en-US"/>
        </w:rPr>
      </w:pPr>
    </w:p>
    <w:p w14:paraId="2A0A0318" w14:textId="41AE7041" w:rsidR="00266E18" w:rsidRPr="00D65BE7" w:rsidRDefault="00266E18" w:rsidP="00266E18">
      <w:pPr>
        <w:ind w:firstLine="0"/>
        <w:rPr>
          <w:rFonts w:ascii="Cambria" w:hAnsi="Cambria"/>
          <w:sz w:val="24"/>
          <w:szCs w:val="56"/>
          <w:lang w:val="en-US"/>
        </w:rPr>
      </w:pPr>
      <w:r w:rsidRPr="00266E18">
        <w:rPr>
          <w:rFonts w:ascii="Cambria" w:hAnsi="Cambria"/>
          <w:b/>
          <w:sz w:val="20"/>
          <w:szCs w:val="20"/>
          <w:lang w:val="en-US"/>
        </w:rPr>
        <w:t xml:space="preserve">Keywords: </w:t>
      </w:r>
      <w:r w:rsidRPr="00266E18">
        <w:rPr>
          <w:rFonts w:ascii="Cambria" w:hAnsi="Cambria"/>
          <w:i/>
          <w:sz w:val="20"/>
          <w:szCs w:val="20"/>
          <w:lang w:val="en-US"/>
        </w:rPr>
        <w:t>Bureaucracy; Public Service; Government Policy.</w:t>
      </w:r>
    </w:p>
    <w:p w14:paraId="5D257B8C" w14:textId="77777777" w:rsidR="00266E18" w:rsidRPr="00266E18" w:rsidRDefault="00266E18" w:rsidP="00266E18">
      <w:pPr>
        <w:ind w:firstLine="0"/>
        <w:rPr>
          <w:rFonts w:ascii="Cambria" w:hAnsi="Cambria"/>
          <w:sz w:val="20"/>
          <w:szCs w:val="20"/>
        </w:rPr>
      </w:pPr>
    </w:p>
    <w:p w14:paraId="020193D0" w14:textId="77777777" w:rsidR="00266E18" w:rsidRPr="00266E18" w:rsidRDefault="00266E18" w:rsidP="00266E18">
      <w:pPr>
        <w:ind w:firstLine="0"/>
        <w:rPr>
          <w:rFonts w:ascii="Cambria" w:hAnsi="Cambria"/>
          <w:sz w:val="20"/>
          <w:szCs w:val="20"/>
        </w:rPr>
      </w:pPr>
    </w:p>
    <w:p w14:paraId="11903FE6" w14:textId="77777777" w:rsidR="00266E18" w:rsidRPr="00266E18" w:rsidRDefault="00266E18" w:rsidP="00266E18">
      <w:pPr>
        <w:ind w:firstLine="0"/>
        <w:rPr>
          <w:rFonts w:ascii="Cambria" w:hAnsi="Cambria"/>
          <w:sz w:val="20"/>
          <w:szCs w:val="20"/>
          <w:lang w:val="en-US"/>
        </w:rPr>
      </w:pPr>
      <w:r w:rsidRPr="00266E18">
        <w:rPr>
          <w:rFonts w:ascii="Cambria" w:hAnsi="Cambria" w:cstheme="minorHAnsi"/>
          <w:b/>
          <w:bCs/>
          <w:sz w:val="20"/>
          <w:szCs w:val="20"/>
        </w:rPr>
        <w:t xml:space="preserve">Kata kunci: </w:t>
      </w:r>
      <w:r w:rsidRPr="00266E18">
        <w:rPr>
          <w:rFonts w:ascii="Cambria" w:hAnsi="Cambria" w:cstheme="minorHAnsi"/>
          <w:bCs/>
          <w:i/>
          <w:sz w:val="20"/>
          <w:szCs w:val="20"/>
          <w:lang w:val="en-US"/>
        </w:rPr>
        <w:t>Birokrasi; Pelayanan Publik; Kebijakan Pemerintah.</w:t>
      </w:r>
    </w:p>
    <w:p w14:paraId="033F2F66" w14:textId="77777777" w:rsidR="00266E18" w:rsidRPr="00266E18" w:rsidRDefault="00266E18" w:rsidP="003D28BB">
      <w:pPr>
        <w:ind w:firstLine="0"/>
        <w:rPr>
          <w:sz w:val="40"/>
          <w:szCs w:val="56"/>
          <w:lang w:val="en-US"/>
        </w:rPr>
      </w:pPr>
    </w:p>
    <w:p w14:paraId="0C0128DE" w14:textId="77777777" w:rsidR="00413664" w:rsidRPr="00266E18" w:rsidRDefault="00413664" w:rsidP="00413664">
      <w:pPr>
        <w:pStyle w:val="JBPTitle"/>
        <w:ind w:firstLine="0"/>
        <w:jc w:val="both"/>
        <w:rPr>
          <w:sz w:val="28"/>
          <w:lang w:val="id-ID"/>
        </w:rPr>
      </w:pPr>
    </w:p>
    <w:p w14:paraId="143724CE" w14:textId="77777777" w:rsidR="00266E18" w:rsidRPr="00266E18" w:rsidRDefault="00266E18" w:rsidP="008D12B0">
      <w:pPr>
        <w:pStyle w:val="JBPTitle"/>
        <w:ind w:firstLine="0"/>
        <w:jc w:val="both"/>
        <w:rPr>
          <w:sz w:val="28"/>
          <w:lang w:val="en-US"/>
        </w:rPr>
      </w:pPr>
    </w:p>
    <w:p w14:paraId="7D18BD02" w14:textId="77777777" w:rsidR="0044005F" w:rsidRDefault="0044005F" w:rsidP="008D12B0">
      <w:pPr>
        <w:pStyle w:val="JBPTitle"/>
        <w:ind w:firstLine="0"/>
        <w:jc w:val="both"/>
        <w:rPr>
          <w:rFonts w:cs="Times New Roman"/>
          <w:sz w:val="28"/>
          <w:lang w:val="en-US"/>
        </w:rPr>
      </w:pPr>
    </w:p>
    <w:p w14:paraId="7DD5E0EA" w14:textId="47585D63" w:rsidR="00F80E54" w:rsidRPr="00266E18" w:rsidRDefault="00B347BC" w:rsidP="008D12B0">
      <w:pPr>
        <w:pStyle w:val="JBPTitle"/>
        <w:ind w:firstLine="0"/>
        <w:jc w:val="both"/>
        <w:rPr>
          <w:rStyle w:val="CommentReference"/>
          <w:rFonts w:ascii="Times New Roman" w:eastAsia="MS Mincho" w:hAnsi="Times New Roman" w:cs="Times New Roman"/>
          <w:b w:val="0"/>
          <w:smallCaps w:val="0"/>
          <w:spacing w:val="0"/>
          <w:kern w:val="0"/>
          <w:lang w:val="en-US"/>
        </w:rPr>
      </w:pPr>
      <w:r w:rsidRPr="00266E18">
        <w:rPr>
          <w:rFonts w:cs="Times New Roman"/>
          <w:sz w:val="28"/>
          <w:lang w:val="en-US"/>
        </w:rPr>
        <w:lastRenderedPageBreak/>
        <w:t>biro</w:t>
      </w:r>
      <w:r w:rsidR="00C11B30" w:rsidRPr="00266E18">
        <w:rPr>
          <w:rFonts w:cs="Times New Roman"/>
          <w:sz w:val="28"/>
          <w:lang w:val="en-US"/>
        </w:rPr>
        <w:t>krasi dan</w:t>
      </w:r>
      <w:r w:rsidRPr="00266E18">
        <w:rPr>
          <w:rFonts w:cs="Times New Roman"/>
          <w:sz w:val="28"/>
          <w:lang w:val="en-US"/>
        </w:rPr>
        <w:t xml:space="preserve"> kebijakan pemerintah pada pelayanan </w:t>
      </w:r>
      <w:r w:rsidR="00333408" w:rsidRPr="00266E18">
        <w:rPr>
          <w:rFonts w:cs="Times New Roman"/>
          <w:sz w:val="28"/>
          <w:lang w:val="en-US"/>
        </w:rPr>
        <w:t xml:space="preserve">publik di bandara </w:t>
      </w:r>
      <w:r w:rsidR="00B71619">
        <w:rPr>
          <w:rFonts w:cs="Times New Roman"/>
          <w:sz w:val="28"/>
          <w:lang w:val="en-US"/>
        </w:rPr>
        <w:t xml:space="preserve">internasional </w:t>
      </w:r>
      <w:r w:rsidRPr="00266E18">
        <w:rPr>
          <w:rFonts w:cs="Times New Roman"/>
          <w:sz w:val="28"/>
          <w:lang w:val="en-US"/>
        </w:rPr>
        <w:t>soekarno hatta</w:t>
      </w:r>
    </w:p>
    <w:p w14:paraId="0F0C24E7" w14:textId="77777777" w:rsidR="009D1C9F" w:rsidRPr="00266E18" w:rsidRDefault="009D1C9F" w:rsidP="008D12B0">
      <w:pPr>
        <w:pStyle w:val="JBPTitle"/>
        <w:ind w:firstLine="0"/>
        <w:jc w:val="both"/>
        <w:rPr>
          <w:rFonts w:cs="Times New Roman"/>
          <w:sz w:val="24"/>
          <w:szCs w:val="24"/>
          <w:lang w:val="en-US"/>
        </w:rPr>
      </w:pPr>
    </w:p>
    <w:p w14:paraId="24C0F2DA" w14:textId="240372A9" w:rsidR="008D12B0" w:rsidRPr="00266E18" w:rsidRDefault="008D12B0" w:rsidP="008D12B0">
      <w:pPr>
        <w:pStyle w:val="JBPTitle"/>
        <w:ind w:firstLine="0"/>
        <w:jc w:val="both"/>
        <w:rPr>
          <w:rFonts w:cs="Times New Roman"/>
          <w:b w:val="0"/>
          <w:i/>
          <w:sz w:val="24"/>
          <w:szCs w:val="24"/>
          <w:lang w:val="en-US"/>
        </w:rPr>
      </w:pPr>
      <w:r w:rsidRPr="00266E18">
        <w:rPr>
          <w:rFonts w:cs="Times New Roman"/>
          <w:b w:val="0"/>
          <w:i/>
          <w:sz w:val="24"/>
          <w:szCs w:val="24"/>
          <w:lang w:val="en-US"/>
        </w:rPr>
        <w:t>Bur</w:t>
      </w:r>
      <w:r w:rsidR="00D700B7" w:rsidRPr="00266E18">
        <w:rPr>
          <w:rFonts w:cs="Times New Roman"/>
          <w:b w:val="0"/>
          <w:i/>
          <w:sz w:val="24"/>
          <w:szCs w:val="24"/>
          <w:lang w:val="en-US"/>
        </w:rPr>
        <w:t>eaucracy A</w:t>
      </w:r>
      <w:r w:rsidR="00D10FEE" w:rsidRPr="00266E18">
        <w:rPr>
          <w:rFonts w:cs="Times New Roman"/>
          <w:b w:val="0"/>
          <w:i/>
          <w:sz w:val="24"/>
          <w:szCs w:val="24"/>
          <w:lang w:val="en-US"/>
        </w:rPr>
        <w:t>nd Government Policy</w:t>
      </w:r>
      <w:r w:rsidR="0023735D" w:rsidRPr="00266E18">
        <w:rPr>
          <w:rFonts w:cs="Times New Roman"/>
          <w:b w:val="0"/>
          <w:i/>
          <w:sz w:val="24"/>
          <w:szCs w:val="24"/>
          <w:lang w:val="en-US"/>
        </w:rPr>
        <w:t xml:space="preserve"> On Public Services At Soerkarno </w:t>
      </w:r>
      <w:r w:rsidR="00D10FEE" w:rsidRPr="00266E18">
        <w:rPr>
          <w:rFonts w:cs="Times New Roman"/>
          <w:b w:val="0"/>
          <w:i/>
          <w:sz w:val="24"/>
          <w:szCs w:val="24"/>
          <w:lang w:val="en-US"/>
        </w:rPr>
        <w:t xml:space="preserve"> </w:t>
      </w:r>
      <w:r w:rsidR="00EC72E0" w:rsidRPr="00266E18">
        <w:rPr>
          <w:rFonts w:cs="Times New Roman"/>
          <w:b w:val="0"/>
          <w:i/>
          <w:sz w:val="24"/>
          <w:szCs w:val="24"/>
          <w:lang w:val="en-US"/>
        </w:rPr>
        <w:t xml:space="preserve">Hatta </w:t>
      </w:r>
      <w:r w:rsidR="00B71619">
        <w:rPr>
          <w:rFonts w:cs="Times New Roman"/>
          <w:b w:val="0"/>
          <w:i/>
          <w:sz w:val="24"/>
          <w:szCs w:val="24"/>
          <w:lang w:val="en-US"/>
        </w:rPr>
        <w:t xml:space="preserve">international </w:t>
      </w:r>
      <w:r w:rsidRPr="00266E18">
        <w:rPr>
          <w:rFonts w:cs="Times New Roman"/>
          <w:b w:val="0"/>
          <w:i/>
          <w:sz w:val="24"/>
          <w:szCs w:val="24"/>
          <w:lang w:val="en-US"/>
        </w:rPr>
        <w:t>Airport</w:t>
      </w:r>
    </w:p>
    <w:p w14:paraId="19314993" w14:textId="77777777" w:rsidR="00413664" w:rsidRPr="00266E18" w:rsidRDefault="00413664" w:rsidP="00BA7E6C">
      <w:pPr>
        <w:pStyle w:val="JBPAuthors"/>
        <w:ind w:firstLine="0"/>
        <w:jc w:val="both"/>
        <w:rPr>
          <w:rFonts w:eastAsiaTheme="majorEastAsia"/>
          <w:smallCaps/>
          <w:noProof w:val="0"/>
          <w:spacing w:val="-10"/>
          <w:kern w:val="28"/>
          <w:sz w:val="18"/>
          <w:szCs w:val="18"/>
          <w:lang w:val="id-ID" w:eastAsia="ja-JP"/>
        </w:rPr>
      </w:pPr>
    </w:p>
    <w:p w14:paraId="12E0559C" w14:textId="77777777" w:rsidR="008D12B0" w:rsidRPr="00266E18" w:rsidRDefault="008D12B0" w:rsidP="00BA7E6C">
      <w:pPr>
        <w:pStyle w:val="JBPAuthors"/>
        <w:ind w:firstLine="0"/>
        <w:jc w:val="both"/>
        <w:rPr>
          <w:noProof w:val="0"/>
          <w:sz w:val="20"/>
          <w:szCs w:val="20"/>
          <w:lang w:val="id-ID"/>
        </w:rPr>
      </w:pPr>
    </w:p>
    <w:p w14:paraId="434106E8" w14:textId="77777777" w:rsidR="008A0EED" w:rsidRPr="00266E18" w:rsidRDefault="00223522" w:rsidP="00405FDA">
      <w:pPr>
        <w:pStyle w:val="JBPAuthors"/>
        <w:ind w:firstLine="0"/>
        <w:jc w:val="left"/>
        <w:rPr>
          <w:b w:val="0"/>
          <w:noProof w:val="0"/>
          <w:lang w:val="en-US"/>
        </w:rPr>
      </w:pPr>
      <w:r w:rsidRPr="00266E18">
        <w:rPr>
          <w:noProof w:val="0"/>
          <w:color w:val="FF0000"/>
          <w:lang w:val="en-US"/>
        </w:rPr>
        <w:t>Elisari Gulo</w:t>
      </w:r>
      <w:r w:rsidR="00405FDA" w:rsidRPr="00266E18">
        <w:rPr>
          <w:b w:val="0"/>
          <w:noProof w:val="0"/>
          <w:color w:val="FF0000"/>
          <w:vertAlign w:val="superscript"/>
          <w:lang w:val="en-US"/>
        </w:rPr>
        <w:t>1</w:t>
      </w:r>
      <w:r w:rsidR="00392F2A" w:rsidRPr="00266E18">
        <w:rPr>
          <w:noProof w:val="0"/>
          <w:vertAlign w:val="superscript"/>
          <w:lang w:val="en-US"/>
        </w:rPr>
        <w:t>*</w:t>
      </w:r>
      <w:r w:rsidR="00693BAA" w:rsidRPr="00266E18">
        <w:rPr>
          <w:b w:val="0"/>
          <w:noProof w:val="0"/>
          <w:lang w:val="en-US"/>
        </w:rPr>
        <w:t>,</w:t>
      </w:r>
      <w:r w:rsidR="00B86A4C" w:rsidRPr="00266E18">
        <w:rPr>
          <w:b w:val="0"/>
          <w:noProof w:val="0"/>
          <w:lang w:val="en-US"/>
        </w:rPr>
        <w:t xml:space="preserve"> </w:t>
      </w:r>
      <w:r w:rsidR="003E7D80" w:rsidRPr="00266E18">
        <w:rPr>
          <w:b w:val="0"/>
          <w:noProof w:val="0"/>
          <w:lang w:val="en-US"/>
        </w:rPr>
        <w:t>Rodiyah</w:t>
      </w:r>
      <w:r w:rsidR="004777B8" w:rsidRPr="00266E18">
        <w:rPr>
          <w:b w:val="0"/>
          <w:noProof w:val="0"/>
          <w:vertAlign w:val="superscript"/>
          <w:lang w:val="en-US"/>
        </w:rPr>
        <w:t>2</w:t>
      </w:r>
      <w:r w:rsidR="004777B8" w:rsidRPr="00266E18">
        <w:rPr>
          <w:b w:val="0"/>
          <w:noProof w:val="0"/>
          <w:lang w:val="en-US"/>
        </w:rPr>
        <w:t>,</w:t>
      </w:r>
      <w:r w:rsidR="00392F2A" w:rsidRPr="00266E18">
        <w:rPr>
          <w:b w:val="0"/>
          <w:noProof w:val="0"/>
          <w:lang w:val="en-US"/>
        </w:rPr>
        <w:t xml:space="preserve"> Indah Sri Utari </w:t>
      </w:r>
      <w:r w:rsidR="004777B8" w:rsidRPr="00266E18">
        <w:rPr>
          <w:b w:val="0"/>
          <w:noProof w:val="0"/>
          <w:vertAlign w:val="superscript"/>
          <w:lang w:val="en-US"/>
        </w:rPr>
        <w:t>3</w:t>
      </w:r>
      <w:r w:rsidR="004777B8" w:rsidRPr="00266E18">
        <w:rPr>
          <w:b w:val="0"/>
          <w:noProof w:val="0"/>
          <w:lang w:val="en-US"/>
        </w:rPr>
        <w:t xml:space="preserve">, </w:t>
      </w:r>
      <w:r w:rsidR="003E7D80" w:rsidRPr="00266E18">
        <w:rPr>
          <w:b w:val="0"/>
          <w:noProof w:val="0"/>
          <w:lang w:val="en-US"/>
        </w:rPr>
        <w:t>Martitah</w:t>
      </w:r>
      <w:r w:rsidR="00CF19F6" w:rsidRPr="00266E18">
        <w:rPr>
          <w:b w:val="0"/>
          <w:noProof w:val="0"/>
          <w:vertAlign w:val="superscript"/>
          <w:lang w:val="en-US"/>
        </w:rPr>
        <w:t>4</w:t>
      </w:r>
      <w:r w:rsidR="003E7D80" w:rsidRPr="00266E18">
        <w:rPr>
          <w:b w:val="0"/>
          <w:noProof w:val="0"/>
          <w:lang w:val="en-US"/>
        </w:rPr>
        <w:t>, Dani Muhtada</w:t>
      </w:r>
      <w:r w:rsidR="00B86A4C" w:rsidRPr="00266E18">
        <w:rPr>
          <w:b w:val="0"/>
          <w:noProof w:val="0"/>
          <w:vertAlign w:val="superscript"/>
          <w:lang w:val="en-US"/>
        </w:rPr>
        <w:t>5</w:t>
      </w:r>
      <w:r w:rsidR="00392F2A" w:rsidRPr="00266E18">
        <w:rPr>
          <w:b w:val="0"/>
          <w:noProof w:val="0"/>
          <w:lang w:val="en-US"/>
        </w:rPr>
        <w:t>, Rusman Ghazali</w:t>
      </w:r>
      <w:r w:rsidR="003E7D80" w:rsidRPr="00266E18">
        <w:rPr>
          <w:b w:val="0"/>
          <w:noProof w:val="0"/>
          <w:vertAlign w:val="superscript"/>
          <w:lang w:val="en-US"/>
        </w:rPr>
        <w:t>6</w:t>
      </w:r>
    </w:p>
    <w:p w14:paraId="30B2C5D4" w14:textId="77777777" w:rsidR="00023A92" w:rsidRPr="00266E18" w:rsidRDefault="00023A92" w:rsidP="00405FDA">
      <w:pPr>
        <w:pStyle w:val="JBPAuthors"/>
        <w:ind w:firstLine="0"/>
        <w:jc w:val="left"/>
        <w:rPr>
          <w:noProof w:val="0"/>
          <w:sz w:val="20"/>
          <w:szCs w:val="20"/>
          <w:lang w:val="en-US"/>
        </w:rPr>
      </w:pPr>
    </w:p>
    <w:p w14:paraId="555C1DCC" w14:textId="77777777" w:rsidR="00023A92" w:rsidRPr="00266E18" w:rsidRDefault="00023A92" w:rsidP="00405FDA">
      <w:pPr>
        <w:pStyle w:val="JBPAuthors"/>
        <w:ind w:firstLine="0"/>
        <w:jc w:val="left"/>
        <w:rPr>
          <w:noProof w:val="0"/>
          <w:sz w:val="20"/>
          <w:szCs w:val="20"/>
          <w:lang w:val="en-US"/>
        </w:rPr>
      </w:pPr>
    </w:p>
    <w:p w14:paraId="49EFF566" w14:textId="77777777" w:rsidR="00405FDA" w:rsidRPr="00266E18" w:rsidRDefault="00405FDA" w:rsidP="00D4403D">
      <w:pPr>
        <w:pStyle w:val="JBPAuthors"/>
        <w:ind w:firstLine="0"/>
        <w:jc w:val="both"/>
        <w:rPr>
          <w:b w:val="0"/>
          <w:noProof w:val="0"/>
          <w:sz w:val="20"/>
          <w:szCs w:val="20"/>
          <w:lang w:val="en-US"/>
        </w:rPr>
      </w:pPr>
      <w:r w:rsidRPr="00266E18">
        <w:rPr>
          <w:noProof w:val="0"/>
          <w:sz w:val="20"/>
          <w:szCs w:val="20"/>
          <w:vertAlign w:val="superscript"/>
          <w:lang w:val="en-US"/>
        </w:rPr>
        <w:t>1</w:t>
      </w:r>
      <w:r w:rsidR="00F5327E" w:rsidRPr="00266E18">
        <w:rPr>
          <w:b w:val="0"/>
          <w:i/>
          <w:sz w:val="20"/>
          <w:szCs w:val="20"/>
          <w:lang w:val="en-US"/>
        </w:rPr>
        <w:t>Magister Hukum</w:t>
      </w:r>
      <w:r w:rsidR="00655E40" w:rsidRPr="00266E18">
        <w:rPr>
          <w:b w:val="0"/>
          <w:sz w:val="20"/>
          <w:szCs w:val="20"/>
          <w:lang w:val="en-US"/>
        </w:rPr>
        <w:t xml:space="preserve">, </w:t>
      </w:r>
      <w:r w:rsidR="00F5327E" w:rsidRPr="00266E18">
        <w:rPr>
          <w:b w:val="0"/>
          <w:sz w:val="20"/>
          <w:szCs w:val="20"/>
          <w:lang w:val="en-US"/>
        </w:rPr>
        <w:t>UNNES</w:t>
      </w:r>
      <w:r w:rsidR="007456B1" w:rsidRPr="00266E18">
        <w:rPr>
          <w:b w:val="0"/>
          <w:sz w:val="20"/>
          <w:szCs w:val="20"/>
          <w:lang w:val="en-US"/>
        </w:rPr>
        <w:t>,</w:t>
      </w:r>
      <w:r w:rsidR="00C135D4" w:rsidRPr="00266E18">
        <w:rPr>
          <w:b w:val="0"/>
          <w:sz w:val="20"/>
          <w:szCs w:val="20"/>
          <w:lang w:val="en-US"/>
        </w:rPr>
        <w:t xml:space="preserve"> </w:t>
      </w:r>
      <w:r w:rsidR="00D4403D" w:rsidRPr="00266E18">
        <w:rPr>
          <w:b w:val="0"/>
          <w:sz w:val="20"/>
          <w:szCs w:val="20"/>
          <w:lang w:val="en-US"/>
        </w:rPr>
        <w:t>Gedung H, Kampus Sekaran, Gunung</w:t>
      </w:r>
      <w:r w:rsidR="003E7D80" w:rsidRPr="00266E18">
        <w:rPr>
          <w:b w:val="0"/>
          <w:sz w:val="20"/>
          <w:szCs w:val="20"/>
          <w:lang w:val="en-US"/>
        </w:rPr>
        <w:t>pati, Semarang</w:t>
      </w:r>
      <w:r w:rsidR="00F5327E" w:rsidRPr="00266E18">
        <w:rPr>
          <w:b w:val="0"/>
          <w:sz w:val="20"/>
          <w:szCs w:val="20"/>
          <w:lang w:val="en-US"/>
        </w:rPr>
        <w:t>-50229</w:t>
      </w:r>
      <w:r w:rsidR="00D4403D" w:rsidRPr="00266E18">
        <w:rPr>
          <w:b w:val="0"/>
          <w:noProof w:val="0"/>
          <w:sz w:val="20"/>
          <w:szCs w:val="20"/>
          <w:lang w:val="en-US"/>
        </w:rPr>
        <w:t>;</w:t>
      </w:r>
      <w:r w:rsidR="00F5327E" w:rsidRPr="00266E18">
        <w:rPr>
          <w:b w:val="0"/>
          <w:noProof w:val="0"/>
          <w:sz w:val="20"/>
          <w:szCs w:val="20"/>
          <w:lang w:val="en-US"/>
        </w:rPr>
        <w:t xml:space="preserve"> dan</w:t>
      </w:r>
      <w:r w:rsidR="00B7193E" w:rsidRPr="00266E18">
        <w:rPr>
          <w:b w:val="0"/>
          <w:noProof w:val="0"/>
          <w:sz w:val="20"/>
          <w:szCs w:val="20"/>
          <w:lang w:val="en-US"/>
        </w:rPr>
        <w:t xml:space="preserve"> </w:t>
      </w:r>
      <w:r w:rsidR="00B8442A" w:rsidRPr="00266E18">
        <w:rPr>
          <w:b w:val="0"/>
          <w:i/>
          <w:sz w:val="20"/>
          <w:szCs w:val="20"/>
          <w:lang w:val="en-US"/>
        </w:rPr>
        <w:t>Magister</w:t>
      </w:r>
      <w:r w:rsidR="00B8442A" w:rsidRPr="00266E18">
        <w:rPr>
          <w:b w:val="0"/>
          <w:i/>
          <w:sz w:val="20"/>
          <w:szCs w:val="20"/>
          <w:lang w:val="id-ID"/>
        </w:rPr>
        <w:t xml:space="preserve"> </w:t>
      </w:r>
      <w:r w:rsidR="00E6294C" w:rsidRPr="00266E18">
        <w:rPr>
          <w:b w:val="0"/>
          <w:i/>
          <w:sz w:val="20"/>
          <w:szCs w:val="20"/>
          <w:lang w:val="en-US"/>
        </w:rPr>
        <w:t>Administrasi Publik</w:t>
      </w:r>
      <w:r w:rsidR="00E6294C" w:rsidRPr="00266E18">
        <w:rPr>
          <w:b w:val="0"/>
          <w:sz w:val="20"/>
          <w:szCs w:val="20"/>
          <w:lang w:val="en-US"/>
        </w:rPr>
        <w:t xml:space="preserve">, </w:t>
      </w:r>
      <w:r w:rsidR="00F5327E" w:rsidRPr="00266E18">
        <w:rPr>
          <w:b w:val="0"/>
          <w:sz w:val="20"/>
          <w:szCs w:val="20"/>
          <w:lang w:val="en-US"/>
        </w:rPr>
        <w:t>UNAS</w:t>
      </w:r>
      <w:r w:rsidR="00EC72E0" w:rsidRPr="00266E18">
        <w:rPr>
          <w:b w:val="0"/>
          <w:sz w:val="20"/>
          <w:szCs w:val="20"/>
          <w:lang w:val="en-US"/>
        </w:rPr>
        <w:t>,</w:t>
      </w:r>
      <w:r w:rsidR="00E6294C" w:rsidRPr="00266E18">
        <w:rPr>
          <w:b w:val="0"/>
          <w:sz w:val="20"/>
          <w:szCs w:val="20"/>
          <w:lang w:val="en-US"/>
        </w:rPr>
        <w:t xml:space="preserve"> </w:t>
      </w:r>
      <w:r w:rsidR="00430864" w:rsidRPr="00266E18">
        <w:rPr>
          <w:b w:val="0"/>
          <w:sz w:val="20"/>
          <w:szCs w:val="20"/>
          <w:lang w:val="en-US"/>
        </w:rPr>
        <w:t>J</w:t>
      </w:r>
      <w:r w:rsidR="00CD38CE" w:rsidRPr="00266E18">
        <w:rPr>
          <w:b w:val="0"/>
          <w:sz w:val="20"/>
          <w:szCs w:val="20"/>
          <w:lang w:val="id-ID"/>
        </w:rPr>
        <w:t xml:space="preserve">alan </w:t>
      </w:r>
      <w:r w:rsidR="00430864" w:rsidRPr="00266E18">
        <w:rPr>
          <w:b w:val="0"/>
          <w:sz w:val="20"/>
          <w:szCs w:val="20"/>
          <w:lang w:val="en-US"/>
        </w:rPr>
        <w:t xml:space="preserve"> Sawo Manila, Pejate</w:t>
      </w:r>
      <w:r w:rsidR="00F5327E" w:rsidRPr="00266E18">
        <w:rPr>
          <w:b w:val="0"/>
          <w:sz w:val="20"/>
          <w:szCs w:val="20"/>
          <w:lang w:val="en-US"/>
        </w:rPr>
        <w:t>n, Pasar Minggu, Jakarta Selatan-12520</w:t>
      </w:r>
    </w:p>
    <w:p w14:paraId="15A61F2D" w14:textId="77777777" w:rsidR="00693BAA" w:rsidRPr="00266E18" w:rsidRDefault="00405FDA" w:rsidP="00D4403D">
      <w:pPr>
        <w:pStyle w:val="JBPAuthors"/>
        <w:ind w:firstLine="0"/>
        <w:jc w:val="both"/>
        <w:rPr>
          <w:b w:val="0"/>
          <w:sz w:val="20"/>
          <w:szCs w:val="20"/>
          <w:lang w:val="en-US"/>
        </w:rPr>
      </w:pPr>
      <w:r w:rsidRPr="00266E18">
        <w:rPr>
          <w:sz w:val="20"/>
          <w:szCs w:val="20"/>
          <w:vertAlign w:val="superscript"/>
          <w:lang w:val="en-US"/>
        </w:rPr>
        <w:t>2</w:t>
      </w:r>
      <w:r w:rsidR="003E7D80" w:rsidRPr="00266E18">
        <w:rPr>
          <w:b w:val="0"/>
          <w:sz w:val="20"/>
          <w:szCs w:val="20"/>
          <w:lang w:val="en-US"/>
        </w:rPr>
        <w:t xml:space="preserve">Dekan </w:t>
      </w:r>
      <w:r w:rsidR="00CF563F" w:rsidRPr="00266E18">
        <w:rPr>
          <w:b w:val="0"/>
          <w:sz w:val="20"/>
          <w:szCs w:val="20"/>
          <w:lang w:val="en-US"/>
        </w:rPr>
        <w:t>MIH</w:t>
      </w:r>
      <w:r w:rsidR="00F5327E" w:rsidRPr="00266E18">
        <w:rPr>
          <w:b w:val="0"/>
          <w:sz w:val="20"/>
          <w:szCs w:val="20"/>
          <w:lang w:val="en-US"/>
        </w:rPr>
        <w:t xml:space="preserve"> di </w:t>
      </w:r>
      <w:r w:rsidR="0017180A" w:rsidRPr="00266E18">
        <w:rPr>
          <w:b w:val="0"/>
          <w:sz w:val="20"/>
          <w:szCs w:val="20"/>
          <w:lang w:val="en-US"/>
        </w:rPr>
        <w:t>U</w:t>
      </w:r>
      <w:r w:rsidR="009830B5" w:rsidRPr="00266E18">
        <w:rPr>
          <w:b w:val="0"/>
          <w:sz w:val="20"/>
          <w:szCs w:val="20"/>
          <w:lang w:val="en-US"/>
        </w:rPr>
        <w:t>niversitas Negeri Semarang</w:t>
      </w:r>
    </w:p>
    <w:p w14:paraId="2106C203" w14:textId="77777777" w:rsidR="003E7D80" w:rsidRPr="00266E18" w:rsidRDefault="003E7D80" w:rsidP="00D4403D">
      <w:pPr>
        <w:pStyle w:val="JBPAuthors"/>
        <w:ind w:firstLine="0"/>
        <w:jc w:val="both"/>
        <w:rPr>
          <w:b w:val="0"/>
          <w:sz w:val="20"/>
          <w:szCs w:val="20"/>
          <w:lang w:val="en-US"/>
        </w:rPr>
      </w:pPr>
      <w:r w:rsidRPr="00266E18">
        <w:rPr>
          <w:sz w:val="20"/>
          <w:szCs w:val="20"/>
          <w:vertAlign w:val="superscript"/>
          <w:lang w:val="en-US"/>
        </w:rPr>
        <w:t>3</w:t>
      </w:r>
      <w:r w:rsidRPr="00266E18">
        <w:rPr>
          <w:b w:val="0"/>
          <w:sz w:val="20"/>
          <w:szCs w:val="20"/>
          <w:lang w:val="en-US"/>
        </w:rPr>
        <w:t xml:space="preserve">Kaprodi </w:t>
      </w:r>
      <w:r w:rsidR="00CF563F" w:rsidRPr="00266E18">
        <w:rPr>
          <w:b w:val="0"/>
          <w:sz w:val="20"/>
          <w:szCs w:val="20"/>
          <w:lang w:val="en-US"/>
        </w:rPr>
        <w:t>MIH</w:t>
      </w:r>
      <w:r w:rsidR="00F5327E" w:rsidRPr="00266E18">
        <w:rPr>
          <w:b w:val="0"/>
          <w:sz w:val="20"/>
          <w:szCs w:val="20"/>
          <w:lang w:val="en-US"/>
        </w:rPr>
        <w:t xml:space="preserve"> di Universitas Negeri Semarang</w:t>
      </w:r>
    </w:p>
    <w:p w14:paraId="1B4DBD91" w14:textId="77777777" w:rsidR="003E7D80" w:rsidRPr="00266E18" w:rsidRDefault="003E7D80" w:rsidP="00D4403D">
      <w:pPr>
        <w:pStyle w:val="JBPAuthors"/>
        <w:ind w:firstLine="0"/>
        <w:jc w:val="both"/>
        <w:rPr>
          <w:b w:val="0"/>
          <w:sz w:val="20"/>
          <w:szCs w:val="20"/>
          <w:lang w:val="en-US"/>
        </w:rPr>
      </w:pPr>
      <w:r w:rsidRPr="00266E18">
        <w:rPr>
          <w:sz w:val="20"/>
          <w:szCs w:val="20"/>
          <w:vertAlign w:val="superscript"/>
          <w:lang w:val="en-US"/>
        </w:rPr>
        <w:t>4</w:t>
      </w:r>
      <w:r w:rsidR="00CF563F" w:rsidRPr="00266E18">
        <w:rPr>
          <w:b w:val="0"/>
          <w:sz w:val="20"/>
          <w:szCs w:val="20"/>
          <w:lang w:val="en-US"/>
        </w:rPr>
        <w:t>Prof. Bidang HTN/HAN</w:t>
      </w:r>
      <w:r w:rsidR="00F5327E" w:rsidRPr="00266E18">
        <w:rPr>
          <w:b w:val="0"/>
          <w:sz w:val="20"/>
          <w:szCs w:val="20"/>
          <w:lang w:val="en-US"/>
        </w:rPr>
        <w:t xml:space="preserve"> di </w:t>
      </w:r>
      <w:r w:rsidR="00CF563F" w:rsidRPr="00266E18">
        <w:rPr>
          <w:b w:val="0"/>
          <w:sz w:val="20"/>
          <w:szCs w:val="20"/>
          <w:lang w:val="en-US"/>
        </w:rPr>
        <w:t>UNNES</w:t>
      </w:r>
    </w:p>
    <w:p w14:paraId="106E1A4D" w14:textId="77777777" w:rsidR="003E7D80" w:rsidRPr="00266E18" w:rsidRDefault="003E7D80" w:rsidP="00D4403D">
      <w:pPr>
        <w:pStyle w:val="JBPAuthors"/>
        <w:ind w:firstLine="0"/>
        <w:jc w:val="both"/>
        <w:rPr>
          <w:b w:val="0"/>
          <w:sz w:val="20"/>
          <w:szCs w:val="20"/>
          <w:lang w:val="en-US"/>
        </w:rPr>
      </w:pPr>
      <w:r w:rsidRPr="00266E18">
        <w:rPr>
          <w:sz w:val="20"/>
          <w:szCs w:val="20"/>
          <w:vertAlign w:val="superscript"/>
          <w:lang w:val="en-US"/>
        </w:rPr>
        <w:t>5</w:t>
      </w:r>
      <w:r w:rsidRPr="00266E18">
        <w:rPr>
          <w:b w:val="0"/>
          <w:sz w:val="20"/>
          <w:szCs w:val="20"/>
          <w:lang w:val="en-US"/>
        </w:rPr>
        <w:t xml:space="preserve">Dosen FH </w:t>
      </w:r>
      <w:r w:rsidR="00F5327E" w:rsidRPr="00266E18">
        <w:rPr>
          <w:b w:val="0"/>
          <w:sz w:val="20"/>
          <w:szCs w:val="20"/>
          <w:lang w:val="en-US"/>
        </w:rPr>
        <w:t>di Universitas Negeri Semarang</w:t>
      </w:r>
    </w:p>
    <w:p w14:paraId="6AF3BF68" w14:textId="77777777" w:rsidR="00B86A4C" w:rsidRPr="00266E18" w:rsidRDefault="00D63E1B" w:rsidP="00D4403D">
      <w:pPr>
        <w:pStyle w:val="JBPAuthors"/>
        <w:ind w:firstLine="0"/>
        <w:jc w:val="both"/>
        <w:rPr>
          <w:b w:val="0"/>
          <w:sz w:val="20"/>
          <w:szCs w:val="20"/>
          <w:lang w:val="en-US"/>
        </w:rPr>
      </w:pPr>
      <w:r w:rsidRPr="00266E18">
        <w:rPr>
          <w:sz w:val="20"/>
          <w:szCs w:val="20"/>
          <w:vertAlign w:val="superscript"/>
          <w:lang w:val="en-US"/>
        </w:rPr>
        <w:t>6</w:t>
      </w:r>
      <w:r w:rsidRPr="00266E18">
        <w:rPr>
          <w:b w:val="0"/>
          <w:sz w:val="20"/>
          <w:szCs w:val="20"/>
          <w:lang w:val="en-US"/>
        </w:rPr>
        <w:t xml:space="preserve">Dekan </w:t>
      </w:r>
      <w:r w:rsidR="009830B5" w:rsidRPr="00266E18">
        <w:rPr>
          <w:b w:val="0"/>
          <w:sz w:val="20"/>
          <w:szCs w:val="20"/>
          <w:lang w:val="en-US"/>
        </w:rPr>
        <w:t>MIA di Universitas Nasional</w:t>
      </w:r>
      <w:r w:rsidR="006A487D" w:rsidRPr="00266E18">
        <w:rPr>
          <w:b w:val="0"/>
          <w:sz w:val="20"/>
          <w:szCs w:val="20"/>
          <w:lang w:val="en-US"/>
        </w:rPr>
        <w:t>, Jaksel</w:t>
      </w:r>
    </w:p>
    <w:p w14:paraId="2402E4E8" w14:textId="77777777" w:rsidR="00CD38CE" w:rsidRPr="00266E18" w:rsidRDefault="00CD38CE" w:rsidP="00CD38CE">
      <w:pPr>
        <w:pStyle w:val="JBPAuthors"/>
        <w:ind w:firstLine="0"/>
        <w:jc w:val="both"/>
        <w:rPr>
          <w:b w:val="0"/>
          <w:sz w:val="20"/>
          <w:szCs w:val="20"/>
          <w:lang w:val="id-ID"/>
        </w:rPr>
      </w:pPr>
    </w:p>
    <w:p w14:paraId="1E144FF5" w14:textId="77777777" w:rsidR="00017AA0" w:rsidRPr="00266E18" w:rsidRDefault="00017AA0" w:rsidP="00017AA0">
      <w:pPr>
        <w:ind w:left="142" w:firstLine="0"/>
        <w:contextualSpacing/>
        <w:jc w:val="left"/>
        <w:rPr>
          <w:rFonts w:ascii="Cambria" w:hAnsi="Cambria"/>
          <w:sz w:val="20"/>
          <w:szCs w:val="20"/>
          <w:lang w:val="en-US"/>
        </w:rPr>
      </w:pPr>
    </w:p>
    <w:p w14:paraId="0C4C1BE9" w14:textId="0F3C0E22" w:rsidR="00413664" w:rsidRPr="00266E18" w:rsidRDefault="001C1D92" w:rsidP="001C1D92">
      <w:pPr>
        <w:ind w:firstLine="0"/>
        <w:contextualSpacing/>
        <w:rPr>
          <w:rFonts w:ascii="Cambria" w:hAnsi="Cambria"/>
          <w:sz w:val="20"/>
          <w:szCs w:val="20"/>
          <w:lang w:val="en-US"/>
        </w:rPr>
      </w:pPr>
      <w:r w:rsidRPr="00266E18">
        <w:rPr>
          <w:rFonts w:ascii="Cambria" w:hAnsi="Cambria"/>
          <w:sz w:val="20"/>
          <w:szCs w:val="20"/>
        </w:rPr>
        <w:t xml:space="preserve">Dikirim: </w:t>
      </w:r>
      <w:r w:rsidR="00B71619">
        <w:rPr>
          <w:rFonts w:ascii="Cambria" w:hAnsi="Cambria"/>
          <w:sz w:val="20"/>
          <w:szCs w:val="20"/>
          <w:lang w:val="en-US"/>
        </w:rPr>
        <w:t>18</w:t>
      </w:r>
      <w:r w:rsidRPr="00266E18">
        <w:rPr>
          <w:rFonts w:ascii="Cambria" w:hAnsi="Cambria"/>
          <w:sz w:val="20"/>
          <w:szCs w:val="20"/>
        </w:rPr>
        <w:t>/</w:t>
      </w:r>
      <w:r w:rsidR="00B71619">
        <w:rPr>
          <w:rFonts w:ascii="Cambria" w:hAnsi="Cambria"/>
          <w:sz w:val="20"/>
          <w:szCs w:val="20"/>
          <w:lang w:val="en-US"/>
        </w:rPr>
        <w:t>03</w:t>
      </w:r>
      <w:r w:rsidRPr="00266E18">
        <w:rPr>
          <w:rFonts w:ascii="Cambria" w:hAnsi="Cambria"/>
          <w:sz w:val="20"/>
          <w:szCs w:val="20"/>
        </w:rPr>
        <w:t>/</w:t>
      </w:r>
      <w:r w:rsidR="00392F2A" w:rsidRPr="00266E18">
        <w:rPr>
          <w:rFonts w:ascii="Cambria" w:hAnsi="Cambria"/>
          <w:sz w:val="20"/>
          <w:szCs w:val="20"/>
          <w:lang w:val="en-US"/>
        </w:rPr>
        <w:t>2022</w:t>
      </w:r>
      <w:r w:rsidRPr="00266E18">
        <w:rPr>
          <w:rFonts w:ascii="Cambria" w:hAnsi="Cambria"/>
          <w:sz w:val="20"/>
          <w:szCs w:val="20"/>
        </w:rPr>
        <w:t>; Direvisi:</w:t>
      </w:r>
      <w:r w:rsidR="00B71619">
        <w:rPr>
          <w:rFonts w:ascii="Cambria" w:hAnsi="Cambria"/>
          <w:sz w:val="20"/>
          <w:szCs w:val="20"/>
          <w:lang w:val="en-US"/>
        </w:rPr>
        <w:t xml:space="preserve"> 00</w:t>
      </w:r>
      <w:r w:rsidRPr="00266E18">
        <w:rPr>
          <w:rFonts w:ascii="Cambria" w:hAnsi="Cambria"/>
          <w:sz w:val="20"/>
          <w:szCs w:val="20"/>
        </w:rPr>
        <w:t>/</w:t>
      </w:r>
      <w:r w:rsidR="00B71619">
        <w:rPr>
          <w:rFonts w:ascii="Cambria" w:hAnsi="Cambria"/>
          <w:sz w:val="20"/>
          <w:szCs w:val="20"/>
          <w:lang w:val="en-US"/>
        </w:rPr>
        <w:t>03</w:t>
      </w:r>
      <w:r w:rsidRPr="00266E18">
        <w:rPr>
          <w:rFonts w:ascii="Cambria" w:hAnsi="Cambria"/>
          <w:sz w:val="20"/>
          <w:szCs w:val="20"/>
        </w:rPr>
        <w:t>/</w:t>
      </w:r>
      <w:r w:rsidR="00392F2A" w:rsidRPr="00266E18">
        <w:rPr>
          <w:rFonts w:ascii="Cambria" w:hAnsi="Cambria"/>
          <w:sz w:val="20"/>
          <w:szCs w:val="20"/>
          <w:lang w:val="en-US"/>
        </w:rPr>
        <w:t>2022</w:t>
      </w:r>
      <w:r w:rsidR="00413664" w:rsidRPr="00266E18">
        <w:rPr>
          <w:rFonts w:ascii="Cambria" w:hAnsi="Cambria"/>
          <w:sz w:val="20"/>
          <w:szCs w:val="20"/>
        </w:rPr>
        <w:t xml:space="preserve">; </w:t>
      </w:r>
      <w:r w:rsidRPr="00266E18">
        <w:rPr>
          <w:rFonts w:ascii="Cambria" w:hAnsi="Cambria"/>
          <w:sz w:val="20"/>
          <w:szCs w:val="20"/>
        </w:rPr>
        <w:t xml:space="preserve">Disetujui: </w:t>
      </w:r>
      <w:r w:rsidRPr="00266E18">
        <w:rPr>
          <w:rFonts w:ascii="Cambria" w:hAnsi="Cambria"/>
          <w:sz w:val="20"/>
          <w:szCs w:val="20"/>
          <w:lang w:val="en-US"/>
        </w:rPr>
        <w:t>00</w:t>
      </w:r>
      <w:r w:rsidRPr="00266E18">
        <w:rPr>
          <w:rFonts w:ascii="Cambria" w:hAnsi="Cambria"/>
          <w:sz w:val="20"/>
          <w:szCs w:val="20"/>
        </w:rPr>
        <w:t>/</w:t>
      </w:r>
      <w:r w:rsidRPr="00266E18">
        <w:rPr>
          <w:rFonts w:ascii="Cambria" w:hAnsi="Cambria"/>
          <w:sz w:val="20"/>
          <w:szCs w:val="20"/>
          <w:lang w:val="en-US"/>
        </w:rPr>
        <w:t>00</w:t>
      </w:r>
      <w:r w:rsidRPr="00266E18">
        <w:rPr>
          <w:rFonts w:ascii="Cambria" w:hAnsi="Cambria"/>
          <w:sz w:val="20"/>
          <w:szCs w:val="20"/>
        </w:rPr>
        <w:t>/</w:t>
      </w:r>
      <w:r w:rsidR="00B71619">
        <w:rPr>
          <w:rFonts w:ascii="Cambria" w:hAnsi="Cambria"/>
          <w:sz w:val="20"/>
          <w:szCs w:val="20"/>
          <w:lang w:val="en-US"/>
        </w:rPr>
        <w:t>2022</w:t>
      </w:r>
    </w:p>
    <w:p w14:paraId="5ED76C12" w14:textId="77777777" w:rsidR="00430864" w:rsidRPr="00266E18" w:rsidRDefault="00430864" w:rsidP="001C1D92">
      <w:pPr>
        <w:pStyle w:val="JBPAuthors"/>
        <w:ind w:firstLine="0"/>
        <w:jc w:val="both"/>
        <w:rPr>
          <w:noProof w:val="0"/>
          <w:sz w:val="20"/>
          <w:szCs w:val="20"/>
          <w:vertAlign w:val="superscript"/>
          <w:lang w:val="en-US"/>
        </w:rPr>
      </w:pPr>
    </w:p>
    <w:p w14:paraId="0959D1BF" w14:textId="77777777" w:rsidR="008A0EED" w:rsidRPr="00266E18" w:rsidRDefault="008A0EED" w:rsidP="001C1D92">
      <w:pPr>
        <w:pStyle w:val="JBPAuthors"/>
        <w:ind w:firstLine="0"/>
        <w:jc w:val="both"/>
        <w:rPr>
          <w:noProof w:val="0"/>
          <w:sz w:val="20"/>
          <w:szCs w:val="20"/>
          <w:vertAlign w:val="superscript"/>
          <w:lang w:val="en-US"/>
        </w:rPr>
      </w:pPr>
    </w:p>
    <w:p w14:paraId="55D052BE" w14:textId="77777777" w:rsidR="00BD10B3" w:rsidRPr="00266E18" w:rsidRDefault="00592209" w:rsidP="00BD10B3">
      <w:pPr>
        <w:pStyle w:val="AbstractTitle"/>
      </w:pPr>
      <w:r w:rsidRPr="00266E18">
        <w:t>Abstract</w:t>
      </w:r>
      <w:r w:rsidR="00272E49" w:rsidRPr="00266E18">
        <w:t>.</w:t>
      </w:r>
    </w:p>
    <w:p w14:paraId="3403325E" w14:textId="77777777" w:rsidR="00592209" w:rsidRPr="00BD10B3" w:rsidRDefault="00592209" w:rsidP="00777C26">
      <w:pPr>
        <w:pStyle w:val="AbstractTitle"/>
        <w:ind w:firstLine="426"/>
        <w:rPr>
          <w:b w:val="0"/>
        </w:rPr>
      </w:pPr>
      <w:r w:rsidRPr="00266E18">
        <w:rPr>
          <w:rStyle w:val="Hyperlink"/>
          <w:b w:val="0"/>
          <w:color w:val="auto"/>
          <w:szCs w:val="20"/>
          <w:u w:val="none"/>
        </w:rPr>
        <w:t>Bureaucracy a structure, system, and order of rules set in controlling the activities organizati</w:t>
      </w:r>
      <w:r w:rsidR="00B03961" w:rsidRPr="00266E18">
        <w:rPr>
          <w:rStyle w:val="Hyperlink"/>
          <w:b w:val="0"/>
          <w:color w:val="auto"/>
          <w:szCs w:val="20"/>
          <w:u w:val="none"/>
        </w:rPr>
        <w:t>ons/institutions in the adminis</w:t>
      </w:r>
      <w:r w:rsidR="00D63E1B" w:rsidRPr="00266E18">
        <w:rPr>
          <w:rStyle w:val="Hyperlink"/>
          <w:b w:val="0"/>
          <w:color w:val="auto"/>
          <w:szCs w:val="20"/>
          <w:u w:val="none"/>
        </w:rPr>
        <w:t>-</w:t>
      </w:r>
      <w:r w:rsidRPr="00266E18">
        <w:rPr>
          <w:rStyle w:val="Hyperlink"/>
          <w:b w:val="0"/>
          <w:color w:val="auto"/>
          <w:szCs w:val="20"/>
          <w:u w:val="none"/>
        </w:rPr>
        <w:t>trative system state administration with the aim improving the quality of public services, work acco</w:t>
      </w:r>
      <w:r w:rsidR="00B03961" w:rsidRPr="00266E18">
        <w:rPr>
          <w:rStyle w:val="Hyperlink"/>
          <w:b w:val="0"/>
          <w:color w:val="auto"/>
          <w:szCs w:val="20"/>
          <w:u w:val="none"/>
        </w:rPr>
        <w:t>untability, and avoiding (corru</w:t>
      </w:r>
      <w:r w:rsidR="00D63E1B" w:rsidRPr="00266E18">
        <w:rPr>
          <w:rStyle w:val="Hyperlink"/>
          <w:b w:val="0"/>
          <w:color w:val="auto"/>
          <w:szCs w:val="20"/>
          <w:u w:val="none"/>
        </w:rPr>
        <w:t>-</w:t>
      </w:r>
      <w:r w:rsidRPr="00266E18">
        <w:rPr>
          <w:rStyle w:val="Hyperlink"/>
          <w:b w:val="0"/>
          <w:color w:val="auto"/>
          <w:szCs w:val="20"/>
          <w:u w:val="none"/>
        </w:rPr>
        <w:t xml:space="preserve">ption, collusion, nepotism). Public policy is basically a form of action, power, policy, and decisions of </w:t>
      </w:r>
      <w:r w:rsidR="00E150F5" w:rsidRPr="00266E18">
        <w:rPr>
          <w:rStyle w:val="Hyperlink"/>
          <w:b w:val="0"/>
          <w:color w:val="auto"/>
          <w:szCs w:val="20"/>
          <w:u w:val="none"/>
        </w:rPr>
        <w:t>good state administrators (exe</w:t>
      </w:r>
      <w:r w:rsidR="00D63E1B" w:rsidRPr="00266E18">
        <w:rPr>
          <w:rStyle w:val="Hyperlink"/>
          <w:b w:val="0"/>
          <w:color w:val="auto"/>
          <w:szCs w:val="20"/>
          <w:u w:val="none"/>
        </w:rPr>
        <w:t>-</w:t>
      </w:r>
      <w:r w:rsidR="00E150F5" w:rsidRPr="00266E18">
        <w:rPr>
          <w:rStyle w:val="Hyperlink"/>
          <w:b w:val="0"/>
          <w:color w:val="auto"/>
          <w:szCs w:val="20"/>
          <w:u w:val="none"/>
        </w:rPr>
        <w:t>c</w:t>
      </w:r>
      <w:r w:rsidRPr="00266E18">
        <w:rPr>
          <w:rStyle w:val="Hyperlink"/>
          <w:b w:val="0"/>
          <w:color w:val="auto"/>
          <w:szCs w:val="20"/>
          <w:u w:val="none"/>
        </w:rPr>
        <w:t xml:space="preserve">utive, legislative, judicial) based on statutory regulations. </w:t>
      </w:r>
      <w:r w:rsidR="00D63E1B" w:rsidRPr="00266E18">
        <w:rPr>
          <w:rStyle w:val="Hyperlink"/>
          <w:b w:val="0"/>
          <w:color w:val="auto"/>
          <w:szCs w:val="20"/>
          <w:u w:val="none"/>
        </w:rPr>
        <w:t>The era that increasingly exper</w:t>
      </w:r>
      <w:r w:rsidRPr="00266E18">
        <w:rPr>
          <w:rStyle w:val="Hyperlink"/>
          <w:b w:val="0"/>
          <w:color w:val="auto"/>
          <w:szCs w:val="20"/>
          <w:u w:val="none"/>
        </w:rPr>
        <w:t>i</w:t>
      </w:r>
      <w:r w:rsidR="00D63E1B" w:rsidRPr="00266E18">
        <w:rPr>
          <w:rStyle w:val="Hyperlink"/>
          <w:b w:val="0"/>
          <w:color w:val="auto"/>
          <w:szCs w:val="20"/>
          <w:u w:val="none"/>
        </w:rPr>
        <w:t>-</w:t>
      </w:r>
      <w:r w:rsidRPr="00266E18">
        <w:rPr>
          <w:rStyle w:val="Hyperlink"/>
          <w:b w:val="0"/>
          <w:color w:val="auto"/>
          <w:szCs w:val="20"/>
          <w:u w:val="none"/>
        </w:rPr>
        <w:t>encing development of information and com-munication technology, movement of the bureaucracy and public policy has a major influence on public</w:t>
      </w:r>
      <w:r w:rsidR="00D63E1B" w:rsidRPr="00266E18">
        <w:rPr>
          <w:rStyle w:val="Hyperlink"/>
          <w:b w:val="0"/>
          <w:color w:val="auto"/>
          <w:szCs w:val="20"/>
          <w:u w:val="none"/>
        </w:rPr>
        <w:t xml:space="preserve"> services, es</w:t>
      </w:r>
      <w:r w:rsidRPr="00266E18">
        <w:rPr>
          <w:rStyle w:val="Hyperlink"/>
          <w:b w:val="0"/>
          <w:color w:val="auto"/>
          <w:szCs w:val="20"/>
          <w:u w:val="none"/>
        </w:rPr>
        <w:t xml:space="preserve">pecially in aviation sector. This puts fact that air-transportation is very important well as one supporting activities and activities of each individual human being in the present era and especially in the future. It is with great hope that the people will get a sense of justice, equality, guarantee, protection, oppo-rtunity, security and comfort every airport </w:t>
      </w:r>
      <w:r w:rsidRPr="00266E18">
        <w:rPr>
          <w:rStyle w:val="Hyperlink"/>
          <w:b w:val="0"/>
          <w:color w:val="auto"/>
          <w:szCs w:val="20"/>
          <w:u w:val="none"/>
        </w:rPr>
        <w:lastRenderedPageBreak/>
        <w:t xml:space="preserve">service user while in the Soekarno Hatta </w:t>
      </w:r>
      <w:r w:rsidRPr="00246B15">
        <w:rPr>
          <w:rStyle w:val="Hyperlink"/>
          <w:b w:val="0"/>
          <w:color w:val="auto"/>
          <w:szCs w:val="20"/>
          <w:u w:val="none"/>
        </w:rPr>
        <w:t xml:space="preserve">International Airport area. The expectations of the bureaucracy and public services are actuallys obedient to the system procedures and legal rules that apply common interest of the people. </w:t>
      </w:r>
      <w:r w:rsidRPr="00246B15">
        <w:rPr>
          <w:b w:val="0"/>
          <w:szCs w:val="20"/>
        </w:rPr>
        <w:t>Breakthrough innovations in every public service delivery the digital era at airports actually required to prioritize service standards and transparency as certainty, guarantees also prepare multifaceted quality human resources, so that they can provide optimal services to the community.</w:t>
      </w:r>
    </w:p>
    <w:p w14:paraId="79B016D6" w14:textId="77777777" w:rsidR="00592209" w:rsidRDefault="00592209" w:rsidP="00017AA0">
      <w:pPr>
        <w:pStyle w:val="JBPAuthors"/>
        <w:ind w:firstLine="0"/>
        <w:jc w:val="both"/>
        <w:rPr>
          <w:noProof w:val="0"/>
          <w:sz w:val="20"/>
          <w:szCs w:val="20"/>
          <w:lang w:val="en-US"/>
        </w:rPr>
      </w:pPr>
    </w:p>
    <w:p w14:paraId="73691603" w14:textId="77777777" w:rsidR="00B03961" w:rsidRPr="00B03961" w:rsidRDefault="00B03961" w:rsidP="00017AA0">
      <w:pPr>
        <w:pStyle w:val="JBPAuthors"/>
        <w:ind w:firstLine="0"/>
        <w:jc w:val="both"/>
        <w:rPr>
          <w:noProof w:val="0"/>
          <w:sz w:val="20"/>
          <w:szCs w:val="20"/>
          <w:lang w:val="en-US"/>
        </w:rPr>
      </w:pPr>
    </w:p>
    <w:p w14:paraId="217E5E1D" w14:textId="77777777" w:rsidR="00413664" w:rsidRPr="00272E49" w:rsidRDefault="00272E49" w:rsidP="00413664">
      <w:pPr>
        <w:pStyle w:val="AbstractTitle"/>
      </w:pPr>
      <w:r>
        <w:t>Abstrak.</w:t>
      </w:r>
    </w:p>
    <w:p w14:paraId="07ED3D1B" w14:textId="003197AC" w:rsidR="00BA7E6C" w:rsidRPr="00BD10B3" w:rsidRDefault="00272E49" w:rsidP="00BD10B3">
      <w:pPr>
        <w:pStyle w:val="JBPAuthors"/>
        <w:ind w:firstLine="0"/>
        <w:jc w:val="both"/>
        <w:rPr>
          <w:b w:val="0"/>
          <w:sz w:val="20"/>
          <w:szCs w:val="20"/>
          <w:lang w:val="en-US"/>
        </w:rPr>
      </w:pPr>
      <w:r w:rsidRPr="00BD10B3">
        <w:rPr>
          <w:rStyle w:val="Hyperlink"/>
          <w:b w:val="0"/>
          <w:color w:val="auto"/>
          <w:sz w:val="20"/>
          <w:szCs w:val="20"/>
          <w:u w:val="none"/>
          <w:lang w:val="en-US"/>
        </w:rPr>
        <w:t>Birokrasi merupakan sebagai struktur, sistem, dan tatanan aturan yang ditetapkan dalam mengendalikan aktifitas organisasi/</w:t>
      </w:r>
      <w:r w:rsidR="00294A4A">
        <w:rPr>
          <w:rStyle w:val="Hyperlink"/>
          <w:b w:val="0"/>
          <w:color w:val="auto"/>
          <w:sz w:val="20"/>
          <w:szCs w:val="20"/>
          <w:u w:val="none"/>
          <w:lang w:val="en-US"/>
        </w:rPr>
        <w:t xml:space="preserve"> </w:t>
      </w:r>
      <w:r w:rsidRPr="00BD10B3">
        <w:rPr>
          <w:rStyle w:val="Hyperlink"/>
          <w:b w:val="0"/>
          <w:color w:val="auto"/>
          <w:sz w:val="20"/>
          <w:szCs w:val="20"/>
          <w:u w:val="none"/>
          <w:lang w:val="en-US"/>
        </w:rPr>
        <w:t>lembaga pada sistem administratif penyelenggaraan negara dengan arah tujuan peningkatan kualitas pelayanan publik, akuntabilitas kerja, dan terhindar dari (korupsi, kolusi, nepotisme). Kebijakan publik pada dasarnya sebagai bentuk tindakan, kekuasaan, kebijaksanaan, dan keputusan penyelenggara negara baik (eksekut</w:t>
      </w:r>
      <w:r w:rsidR="00764502">
        <w:rPr>
          <w:rStyle w:val="Hyperlink"/>
          <w:b w:val="0"/>
          <w:color w:val="auto"/>
          <w:sz w:val="20"/>
          <w:szCs w:val="20"/>
          <w:u w:val="none"/>
          <w:lang w:val="en-US"/>
        </w:rPr>
        <w:t xml:space="preserve">if, legislatif, yudikatif) </w:t>
      </w:r>
      <w:r w:rsidRPr="00BD10B3">
        <w:rPr>
          <w:rStyle w:val="Hyperlink"/>
          <w:b w:val="0"/>
          <w:color w:val="auto"/>
          <w:sz w:val="20"/>
          <w:szCs w:val="20"/>
          <w:u w:val="none"/>
          <w:lang w:val="en-US"/>
        </w:rPr>
        <w:t>berdasarkan pada peraturan perundang-undangan. Era yang semakin hari mengalami perkembangan teknologi informasi dan komunikasi, pergerakan birokrasi dan kebijakan publik sangat berpen</w:t>
      </w:r>
      <w:r w:rsidR="00472144">
        <w:rPr>
          <w:rStyle w:val="Hyperlink"/>
          <w:b w:val="0"/>
          <w:color w:val="auto"/>
          <w:sz w:val="20"/>
          <w:szCs w:val="20"/>
          <w:u w:val="none"/>
          <w:lang w:val="en-US"/>
        </w:rPr>
        <w:t xml:space="preserve">garuh </w:t>
      </w:r>
      <w:r w:rsidRPr="00BD10B3">
        <w:rPr>
          <w:rStyle w:val="Hyperlink"/>
          <w:b w:val="0"/>
          <w:color w:val="auto"/>
          <w:sz w:val="20"/>
          <w:szCs w:val="20"/>
          <w:u w:val="none"/>
          <w:lang w:val="en-US"/>
        </w:rPr>
        <w:t>besar pada pelayanan publik khususnya</w:t>
      </w:r>
      <w:r w:rsidR="00472144">
        <w:rPr>
          <w:rStyle w:val="Hyperlink"/>
          <w:b w:val="0"/>
          <w:color w:val="auto"/>
          <w:sz w:val="20"/>
          <w:szCs w:val="20"/>
          <w:u w:val="none"/>
          <w:lang w:val="en-US"/>
        </w:rPr>
        <w:t xml:space="preserve"> di</w:t>
      </w:r>
      <w:r w:rsidRPr="00BD10B3">
        <w:rPr>
          <w:rStyle w:val="Hyperlink"/>
          <w:b w:val="0"/>
          <w:color w:val="auto"/>
          <w:sz w:val="20"/>
          <w:szCs w:val="20"/>
          <w:u w:val="none"/>
          <w:lang w:val="en-US"/>
        </w:rPr>
        <w:t xml:space="preserve">sektor penerbangan. Hal ini menempatkan kenyataan bahwa tranportasi udara sangatlah penting,  juga salah satu penunjang aktivitas maupun kegiatan tiap individu manusia diera kini dan terlebih dimasa yang akan datang. Dengan harapan besar rakyat mendapat rasa keadilan, kesetaraan, jaminan, perlindungan, kesempatan, keamanan dan kenyamanan bagi tiap pengguna jasa bandara selama berada dikawasan Bandara Internasional Soekarno Hatta. Ekspektasi birokrasi dan pelayanan publik sesungguhnya patuh terhadap sistem tatananan prosedur dan aturan hukum yang berlaku untuk kepentingan bersama rakyat. </w:t>
      </w:r>
      <w:r w:rsidR="00472144">
        <w:rPr>
          <w:rStyle w:val="Hyperlink"/>
          <w:b w:val="0"/>
          <w:color w:val="auto"/>
          <w:sz w:val="20"/>
          <w:szCs w:val="20"/>
          <w:u w:val="none"/>
          <w:lang w:val="en-US"/>
        </w:rPr>
        <w:t>Suatu t</w:t>
      </w:r>
      <w:r w:rsidRPr="00BD10B3">
        <w:rPr>
          <w:rStyle w:val="Hyperlink"/>
          <w:b w:val="0"/>
          <w:color w:val="auto"/>
          <w:sz w:val="20"/>
          <w:szCs w:val="20"/>
          <w:u w:val="none"/>
          <w:lang w:val="en-US"/>
        </w:rPr>
        <w:t>erobosan</w:t>
      </w:r>
      <w:r w:rsidR="00472144">
        <w:rPr>
          <w:rStyle w:val="Hyperlink"/>
          <w:b w:val="0"/>
          <w:color w:val="auto"/>
          <w:sz w:val="20"/>
          <w:szCs w:val="20"/>
          <w:u w:val="none"/>
          <w:lang w:val="en-US"/>
        </w:rPr>
        <w:t xml:space="preserve"> dan inovas</w:t>
      </w:r>
      <w:r w:rsidRPr="00BD10B3">
        <w:rPr>
          <w:rStyle w:val="Hyperlink"/>
          <w:b w:val="0"/>
          <w:color w:val="auto"/>
          <w:sz w:val="20"/>
          <w:szCs w:val="20"/>
          <w:u w:val="none"/>
          <w:lang w:val="en-US"/>
        </w:rPr>
        <w:t>i</w:t>
      </w:r>
      <w:r w:rsidR="00472144">
        <w:rPr>
          <w:rStyle w:val="Hyperlink"/>
          <w:b w:val="0"/>
          <w:color w:val="auto"/>
          <w:sz w:val="20"/>
          <w:szCs w:val="20"/>
          <w:u w:val="none"/>
          <w:lang w:val="en-US"/>
        </w:rPr>
        <w:t xml:space="preserve"> baru</w:t>
      </w:r>
      <w:r w:rsidRPr="00BD10B3">
        <w:rPr>
          <w:rStyle w:val="Hyperlink"/>
          <w:b w:val="0"/>
          <w:color w:val="auto"/>
          <w:sz w:val="20"/>
          <w:szCs w:val="20"/>
          <w:u w:val="none"/>
          <w:lang w:val="en-US"/>
        </w:rPr>
        <w:t xml:space="preserve"> ditiap penyelenggaraan pel</w:t>
      </w:r>
      <w:r w:rsidR="00294A4A">
        <w:rPr>
          <w:rStyle w:val="Hyperlink"/>
          <w:b w:val="0"/>
          <w:color w:val="auto"/>
          <w:sz w:val="20"/>
          <w:szCs w:val="20"/>
          <w:u w:val="none"/>
          <w:lang w:val="en-US"/>
        </w:rPr>
        <w:t xml:space="preserve">ayanan publik diera digital di </w:t>
      </w:r>
      <w:r w:rsidRPr="00BD10B3">
        <w:rPr>
          <w:rStyle w:val="Hyperlink"/>
          <w:b w:val="0"/>
          <w:color w:val="auto"/>
          <w:sz w:val="20"/>
          <w:szCs w:val="20"/>
          <w:u w:val="none"/>
          <w:lang w:val="en-US"/>
        </w:rPr>
        <w:t>bandar</w:t>
      </w:r>
      <w:r w:rsidR="00294A4A">
        <w:rPr>
          <w:rStyle w:val="Hyperlink"/>
          <w:b w:val="0"/>
          <w:color w:val="auto"/>
          <w:sz w:val="20"/>
          <w:szCs w:val="20"/>
          <w:u w:val="none"/>
          <w:lang w:val="en-US"/>
        </w:rPr>
        <w:t xml:space="preserve"> udara</w:t>
      </w:r>
      <w:r w:rsidRPr="00BD10B3">
        <w:rPr>
          <w:rStyle w:val="Hyperlink"/>
          <w:b w:val="0"/>
          <w:color w:val="auto"/>
          <w:sz w:val="20"/>
          <w:szCs w:val="20"/>
          <w:u w:val="none"/>
          <w:lang w:val="en-US"/>
        </w:rPr>
        <w:t xml:space="preserve"> sesungguhnya wajib  mengedepankan standar</w:t>
      </w:r>
      <w:r w:rsidR="000B78B2">
        <w:rPr>
          <w:rStyle w:val="Hyperlink"/>
          <w:b w:val="0"/>
          <w:color w:val="auto"/>
          <w:sz w:val="20"/>
          <w:szCs w:val="20"/>
          <w:u w:val="none"/>
          <w:lang w:val="en-US"/>
        </w:rPr>
        <w:t xml:space="preserve"> </w:t>
      </w:r>
      <w:r w:rsidRPr="00BD10B3">
        <w:rPr>
          <w:rStyle w:val="Hyperlink"/>
          <w:b w:val="0"/>
          <w:color w:val="auto"/>
          <w:sz w:val="20"/>
          <w:szCs w:val="20"/>
          <w:u w:val="none"/>
          <w:lang w:val="en-US"/>
        </w:rPr>
        <w:t>dan tra</w:t>
      </w:r>
      <w:r w:rsidR="00472144">
        <w:rPr>
          <w:rStyle w:val="Hyperlink"/>
          <w:b w:val="0"/>
          <w:color w:val="auto"/>
          <w:sz w:val="20"/>
          <w:szCs w:val="20"/>
          <w:u w:val="none"/>
          <w:lang w:val="en-US"/>
        </w:rPr>
        <w:t xml:space="preserve">nsparansi </w:t>
      </w:r>
      <w:r w:rsidR="000B78B2">
        <w:rPr>
          <w:rStyle w:val="Hyperlink"/>
          <w:b w:val="0"/>
          <w:color w:val="auto"/>
          <w:sz w:val="20"/>
          <w:szCs w:val="20"/>
          <w:u w:val="none"/>
          <w:lang w:val="en-US"/>
        </w:rPr>
        <w:t xml:space="preserve">pelayanan publik sebagai </w:t>
      </w:r>
      <w:r w:rsidR="00472144">
        <w:rPr>
          <w:rStyle w:val="Hyperlink"/>
          <w:b w:val="0"/>
          <w:color w:val="auto"/>
          <w:sz w:val="20"/>
          <w:szCs w:val="20"/>
          <w:u w:val="none"/>
          <w:lang w:val="en-US"/>
        </w:rPr>
        <w:t xml:space="preserve">keadilan, </w:t>
      </w:r>
      <w:r w:rsidRPr="00BD10B3">
        <w:rPr>
          <w:rStyle w:val="Hyperlink"/>
          <w:b w:val="0"/>
          <w:color w:val="auto"/>
          <w:sz w:val="20"/>
          <w:szCs w:val="20"/>
          <w:u w:val="none"/>
          <w:lang w:val="en-US"/>
        </w:rPr>
        <w:t>kepastian, jaminan</w:t>
      </w:r>
      <w:r w:rsidR="000B78B2">
        <w:rPr>
          <w:rStyle w:val="Hyperlink"/>
          <w:b w:val="0"/>
          <w:color w:val="auto"/>
          <w:sz w:val="20"/>
          <w:szCs w:val="20"/>
          <w:u w:val="none"/>
          <w:lang w:val="en-US"/>
        </w:rPr>
        <w:t xml:space="preserve">, dan menyiapkan SDM </w:t>
      </w:r>
      <w:r w:rsidRPr="00BD10B3">
        <w:rPr>
          <w:rStyle w:val="Hyperlink"/>
          <w:b w:val="0"/>
          <w:color w:val="auto"/>
          <w:sz w:val="20"/>
          <w:szCs w:val="20"/>
          <w:u w:val="none"/>
          <w:lang w:val="en-US"/>
        </w:rPr>
        <w:t>multifaset</w:t>
      </w:r>
      <w:r w:rsidR="000B78B2">
        <w:rPr>
          <w:rStyle w:val="Hyperlink"/>
          <w:b w:val="0"/>
          <w:color w:val="auto"/>
          <w:sz w:val="20"/>
          <w:szCs w:val="20"/>
          <w:u w:val="none"/>
          <w:lang w:val="en-US"/>
        </w:rPr>
        <w:t xml:space="preserve">, sehingga </w:t>
      </w:r>
      <w:r w:rsidRPr="00BD10B3">
        <w:rPr>
          <w:rStyle w:val="Hyperlink"/>
          <w:b w:val="0"/>
          <w:color w:val="auto"/>
          <w:sz w:val="20"/>
          <w:szCs w:val="20"/>
          <w:u w:val="none"/>
          <w:lang w:val="en-US"/>
        </w:rPr>
        <w:t>memberikan pelayana</w:t>
      </w:r>
      <w:r w:rsidR="000B78B2">
        <w:rPr>
          <w:rStyle w:val="Hyperlink"/>
          <w:b w:val="0"/>
          <w:color w:val="auto"/>
          <w:sz w:val="20"/>
          <w:szCs w:val="20"/>
          <w:u w:val="none"/>
          <w:lang w:val="en-US"/>
        </w:rPr>
        <w:t>n</w:t>
      </w:r>
      <w:r w:rsidR="00764502">
        <w:rPr>
          <w:rStyle w:val="Hyperlink"/>
          <w:b w:val="0"/>
          <w:color w:val="auto"/>
          <w:sz w:val="20"/>
          <w:szCs w:val="20"/>
          <w:u w:val="none"/>
          <w:lang w:val="en-US"/>
        </w:rPr>
        <w:t xml:space="preserve"> efisien dan</w:t>
      </w:r>
      <w:r w:rsidR="000B78B2">
        <w:rPr>
          <w:rStyle w:val="Hyperlink"/>
          <w:b w:val="0"/>
          <w:color w:val="auto"/>
          <w:sz w:val="20"/>
          <w:szCs w:val="20"/>
          <w:u w:val="none"/>
          <w:lang w:val="en-US"/>
        </w:rPr>
        <w:t xml:space="preserve"> optimal</w:t>
      </w:r>
      <w:r w:rsidR="00764502">
        <w:rPr>
          <w:rStyle w:val="Hyperlink"/>
          <w:b w:val="0"/>
          <w:color w:val="auto"/>
          <w:sz w:val="20"/>
          <w:szCs w:val="20"/>
          <w:u w:val="none"/>
          <w:lang w:val="en-US"/>
        </w:rPr>
        <w:t xml:space="preserve"> kepada</w:t>
      </w:r>
      <w:r w:rsidRPr="00BD10B3">
        <w:rPr>
          <w:rStyle w:val="Hyperlink"/>
          <w:b w:val="0"/>
          <w:color w:val="auto"/>
          <w:sz w:val="20"/>
          <w:szCs w:val="20"/>
          <w:u w:val="none"/>
          <w:lang w:val="en-US"/>
        </w:rPr>
        <w:t xml:space="preserve"> masyarakat.</w:t>
      </w:r>
    </w:p>
    <w:p w14:paraId="150127D0" w14:textId="77777777" w:rsidR="00294A4A" w:rsidRPr="00F80E54" w:rsidRDefault="00294A4A" w:rsidP="00BA7E6C">
      <w:pPr>
        <w:pStyle w:val="JBPAuthors"/>
        <w:ind w:firstLine="0"/>
        <w:jc w:val="both"/>
        <w:rPr>
          <w:noProof w:val="0"/>
          <w:sz w:val="20"/>
          <w:szCs w:val="20"/>
          <w:lang w:val="en-US"/>
        </w:rPr>
      </w:pPr>
    </w:p>
    <w:p w14:paraId="1178EBAC" w14:textId="77777777" w:rsidR="00655E40" w:rsidRPr="00777C26" w:rsidRDefault="00655E40" w:rsidP="00655E40">
      <w:pPr>
        <w:pStyle w:val="JBPHeading1"/>
      </w:pPr>
      <w:r w:rsidRPr="00777C26">
        <w:lastRenderedPageBreak/>
        <w:t>PENDAHULUAN</w:t>
      </w:r>
    </w:p>
    <w:p w14:paraId="66F5DAC2" w14:textId="38B27698" w:rsidR="00777C26" w:rsidRDefault="00777C26" w:rsidP="00777C26">
      <w:pPr>
        <w:pStyle w:val="JBPNormalParagraph"/>
        <w:rPr>
          <w:szCs w:val="20"/>
          <w:lang w:val="en-US"/>
        </w:rPr>
      </w:pPr>
      <w:r w:rsidRPr="00777C26">
        <w:rPr>
          <w:rStyle w:val="Hyperlink"/>
          <w:color w:val="auto"/>
          <w:szCs w:val="20"/>
          <w:u w:val="none"/>
          <w:lang w:val="en-US"/>
        </w:rPr>
        <w:t xml:space="preserve">Era kini dan yang akan datang bahwa salah satu kebutuhan tiap individu manusia dalam melakukan dan sekaligus menunjang aktivitas, kegiatan, dan perjalanan baik skala nasional maupun kancah internasional adalah transportasi udara. Dengan itu, sangatlah penting sistem pelayanan yang baik dalam lingkup transportasi udara dengan  mendukung tiap kegiatan maupun aktivitas yang akan dan/atau hendak dilakukan oleh tiap individu. Hal inilah perlu penataan birokrasi yang baik didukung oleh kebijakan publik ditiap aktivitas pelayanan publik pada sektor bandar udara </w:t>
      </w:r>
      <w:r w:rsidRPr="00777C26">
        <w:rPr>
          <w:rStyle w:val="Hyperlink"/>
          <w:i/>
          <w:color w:val="auto"/>
          <w:szCs w:val="20"/>
          <w:u w:val="none"/>
          <w:lang w:val="en-US"/>
        </w:rPr>
        <w:t>(airport)</w:t>
      </w:r>
      <w:r w:rsidRPr="00777C26">
        <w:rPr>
          <w:rStyle w:val="Hyperlink"/>
          <w:color w:val="auto"/>
          <w:szCs w:val="20"/>
          <w:u w:val="none"/>
          <w:lang w:val="en-US"/>
        </w:rPr>
        <w:t xml:space="preserve"> di soekarno hatta agar tercipta pelayanan yang optimal</w:t>
      </w:r>
      <w:r w:rsidRPr="00777C26">
        <w:rPr>
          <w:szCs w:val="20"/>
          <w:lang w:val="en-US"/>
        </w:rPr>
        <w:t>.</w:t>
      </w:r>
    </w:p>
    <w:p w14:paraId="00D623F0" w14:textId="317C7970" w:rsidR="00777C26" w:rsidRPr="00CD67D7" w:rsidRDefault="00777C26" w:rsidP="00777C26">
      <w:pPr>
        <w:pStyle w:val="JBPNormalParagraph"/>
        <w:rPr>
          <w:szCs w:val="20"/>
          <w:lang w:val="en-US"/>
        </w:rPr>
      </w:pPr>
      <w:r w:rsidRPr="00CD67D7">
        <w:rPr>
          <w:szCs w:val="20"/>
          <w:lang w:val="en-US"/>
        </w:rPr>
        <w:t>Langkah yang menghadapkan kita pada perkembangan global yang kian hari semakin kompleks mengalami percepatan perubahan disemua lini, seakan sudah menanti era society 5.0 dihadapan mata. Tiap bangsa dan negara diberbagai belahan dunia seakan dituntut mengimbangi setiap perubahan yang drastis mengalami kemajuan dan perkembangan. Tidak hanya itu juga namun ditiap perusahaan, organisasi, industri, pendidikan, lembaga pemerintahan maupun swasta lainnya, seakan ikut berpartisipatif dan berkontribusi pada tuntutan perkembangan zaman, jika lengah dalam menghadapi era globalisasi ini seakan tergilas akan perkembangannya kini dan dimasa yang akan datang.</w:t>
      </w:r>
      <w:sdt>
        <w:sdtPr>
          <w:rPr>
            <w:szCs w:val="20"/>
            <w:lang w:val="en-US"/>
          </w:rPr>
          <w:id w:val="-43069597"/>
          <w:citation/>
        </w:sdtPr>
        <w:sdtEndPr/>
        <w:sdtContent>
          <w:r w:rsidRPr="00CD67D7">
            <w:rPr>
              <w:szCs w:val="20"/>
              <w:lang w:val="en-US"/>
            </w:rPr>
            <w:fldChar w:fldCharType="begin"/>
          </w:r>
          <w:r w:rsidRPr="00CD67D7">
            <w:rPr>
              <w:szCs w:val="20"/>
              <w:lang w:val="en-US"/>
            </w:rPr>
            <w:instrText xml:space="preserve">CITATION Placeholder1 \l 1033 </w:instrText>
          </w:r>
          <w:r w:rsidRPr="00CD67D7">
            <w:rPr>
              <w:szCs w:val="20"/>
              <w:lang w:val="en-US"/>
            </w:rPr>
            <w:fldChar w:fldCharType="separate"/>
          </w:r>
          <w:r w:rsidRPr="00CD67D7">
            <w:rPr>
              <w:noProof/>
              <w:szCs w:val="20"/>
              <w:lang w:val="en-US"/>
            </w:rPr>
            <w:t xml:space="preserve"> (Gulo, E., 2021)</w:t>
          </w:r>
          <w:r w:rsidRPr="00CD67D7">
            <w:rPr>
              <w:szCs w:val="20"/>
              <w:lang w:val="en-US"/>
            </w:rPr>
            <w:fldChar w:fldCharType="end"/>
          </w:r>
        </w:sdtContent>
      </w:sdt>
    </w:p>
    <w:p w14:paraId="322D7166" w14:textId="7E57FA44" w:rsidR="00992639" w:rsidRDefault="00777C26" w:rsidP="00992639">
      <w:pPr>
        <w:pStyle w:val="JBPNormalParagraph"/>
        <w:rPr>
          <w:i/>
          <w:szCs w:val="20"/>
          <w:lang w:val="en-US"/>
        </w:rPr>
      </w:pPr>
      <w:r w:rsidRPr="00777C26">
        <w:rPr>
          <w:szCs w:val="20"/>
          <w:lang w:val="en-US"/>
        </w:rPr>
        <w:t>Impian kita bersama bahwa dalam birokrasi tidak menyimpang dan berbelit-belit dari standar ketetapan prosedur aturan hukum. Keinginan itu secara profesional, transparan, bersih, efektif, efisien, produktif, terlebih terhindar dari segala bentuk korupsi, kolusi, dan nepotisme. Birokrasi bertujuan meningkatkan mutu, kualitas, etos pelayanan kepada masyarakat agar terciptanya birokrasi yang baik, beri</w:t>
      </w:r>
      <w:r w:rsidR="00245C03">
        <w:rPr>
          <w:szCs w:val="20"/>
          <w:lang w:val="en-US"/>
        </w:rPr>
        <w:t xml:space="preserve">ntegritas, adaptif, berkinerja dan juga </w:t>
      </w:r>
      <w:r w:rsidRPr="00777C26">
        <w:rPr>
          <w:szCs w:val="20"/>
          <w:lang w:val="en-US"/>
        </w:rPr>
        <w:t xml:space="preserve">berdedikasi tinggi, loyal, netral hingga melayani publik dengan bersandar dan memegang teguh nilai dasar kode etik tiap institusi/organisasi tanpa adanya perbedaan satu sama lainnya </w:t>
      </w:r>
      <w:r w:rsidRPr="00777C26">
        <w:rPr>
          <w:i/>
          <w:szCs w:val="20"/>
          <w:lang w:val="en-US"/>
        </w:rPr>
        <w:t>“Bhineka Tunggal Ika”.</w:t>
      </w:r>
    </w:p>
    <w:p w14:paraId="14642D46" w14:textId="77777777" w:rsidR="00992639" w:rsidRDefault="00992639" w:rsidP="00992639">
      <w:pPr>
        <w:pStyle w:val="JBPNormalParagraph"/>
        <w:rPr>
          <w:szCs w:val="20"/>
          <w:lang w:val="en-US"/>
        </w:rPr>
      </w:pPr>
      <w:r w:rsidRPr="00992639">
        <w:rPr>
          <w:szCs w:val="20"/>
          <w:lang w:val="en-US"/>
        </w:rPr>
        <w:t xml:space="preserve">Sebaik mungkin pemerintah menyusun kebijakan-kebijakan yang mendukung dan mendobrak kemajuan Sektor penerbangan lebih khususnya bandar udara internasional soekarno hatta dalam pembahasan artikel ini, baik dalam fasilitas publik, tatanan birokrasi dan skala/standar pelayanan publik dalam </w:t>
      </w:r>
      <w:r w:rsidRPr="00992639">
        <w:rPr>
          <w:szCs w:val="20"/>
          <w:lang w:val="en-US"/>
        </w:rPr>
        <w:lastRenderedPageBreak/>
        <w:t xml:space="preserve">nasional maupun pada kancah internasional. Sejalan dengan amanah UUD 1945 termaktub pada nilai dasar negara </w:t>
      </w:r>
      <w:r w:rsidRPr="00992639">
        <w:rPr>
          <w:i/>
          <w:szCs w:val="20"/>
          <w:lang w:val="en-US"/>
        </w:rPr>
        <w:t xml:space="preserve">(grundnorm) </w:t>
      </w:r>
      <w:r w:rsidRPr="00992639">
        <w:rPr>
          <w:szCs w:val="20"/>
          <w:lang w:val="en-US"/>
        </w:rPr>
        <w:t>dengan berdasarkan: “memajukan kesejahteraan umum, mencerdaskan kehidupan bangsa, dan ikut melaksanakan ketertiban dunia berdasarkan kemerdekaan, perdamaian abadi, dan keadilan sosial”.</w:t>
      </w:r>
      <w:sdt>
        <w:sdtPr>
          <w:rPr>
            <w:szCs w:val="20"/>
            <w:lang w:val="en-US"/>
          </w:rPr>
          <w:id w:val="520352648"/>
          <w:citation/>
        </w:sdtPr>
        <w:sdtEndPr/>
        <w:sdtContent>
          <w:r w:rsidRPr="00992639">
            <w:rPr>
              <w:szCs w:val="20"/>
              <w:lang w:val="en-US"/>
            </w:rPr>
            <w:fldChar w:fldCharType="begin"/>
          </w:r>
          <w:r w:rsidRPr="00992639">
            <w:rPr>
              <w:szCs w:val="20"/>
              <w:lang w:val="en-US"/>
            </w:rPr>
            <w:instrText xml:space="preserve"> CITATION RIM18 \l 1033 </w:instrText>
          </w:r>
          <w:r w:rsidRPr="00992639">
            <w:rPr>
              <w:szCs w:val="20"/>
              <w:lang w:val="en-US"/>
            </w:rPr>
            <w:fldChar w:fldCharType="separate"/>
          </w:r>
          <w:r w:rsidRPr="00992639">
            <w:rPr>
              <w:noProof/>
              <w:szCs w:val="20"/>
              <w:lang w:val="en-US"/>
            </w:rPr>
            <w:t xml:space="preserve"> (RI, Mahkamah Konstitusi, 2018)</w:t>
          </w:r>
          <w:r w:rsidRPr="00992639">
            <w:rPr>
              <w:szCs w:val="20"/>
              <w:lang w:val="en-US"/>
            </w:rPr>
            <w:fldChar w:fldCharType="end"/>
          </w:r>
        </w:sdtContent>
      </w:sdt>
    </w:p>
    <w:p w14:paraId="6229A5E4" w14:textId="77777777" w:rsidR="00992639" w:rsidRDefault="00992639" w:rsidP="00992639">
      <w:pPr>
        <w:pStyle w:val="JBPNormalParagraph"/>
        <w:rPr>
          <w:i/>
          <w:szCs w:val="20"/>
          <w:lang w:val="en-US"/>
        </w:rPr>
      </w:pPr>
      <w:r w:rsidRPr="00992639">
        <w:rPr>
          <w:szCs w:val="20"/>
          <w:lang w:val="en-US"/>
        </w:rPr>
        <w:t xml:space="preserve">Aturan dasar negara </w:t>
      </w:r>
      <w:r w:rsidRPr="00992639">
        <w:rPr>
          <w:i/>
          <w:szCs w:val="20"/>
          <w:lang w:val="en-US"/>
        </w:rPr>
        <w:t>(staatsgrundgezetz)</w:t>
      </w:r>
      <w:r w:rsidRPr="00992639">
        <w:rPr>
          <w:szCs w:val="20"/>
          <w:lang w:val="en-US"/>
        </w:rPr>
        <w:t xml:space="preserve"> mengatakan dan sekaligus berfungsi sebagai tolak ukur norma hukum positif tertinggi yang mengatur kesetaraan, keadilan bagi semua rakyatnya dan stakeholder terkait dalam hal ini tentang kebandarudaraan, hal ini sebagai kajian baik dalam penegakan hukum, kebijakan pemerintah pusat dan daerah, penataan birokrasi sehingga mengatasi tingkat kesenjangan rendahnya kesadaran dalam mentaati peraturan dan standar pelayanan ditengah masyarakat.</w:t>
      </w:r>
    </w:p>
    <w:p w14:paraId="72CDFAA6" w14:textId="77777777" w:rsidR="00992639" w:rsidRDefault="00992639" w:rsidP="00992639">
      <w:pPr>
        <w:pStyle w:val="JBPNormalParagraph"/>
        <w:rPr>
          <w:rStyle w:val="Hyperlink"/>
          <w:color w:val="auto"/>
          <w:szCs w:val="20"/>
          <w:u w:val="none"/>
          <w:lang w:val="en-US"/>
        </w:rPr>
      </w:pPr>
      <w:r w:rsidRPr="00992639">
        <w:rPr>
          <w:rStyle w:val="Hyperlink"/>
          <w:color w:val="auto"/>
          <w:szCs w:val="20"/>
          <w:u w:val="none"/>
          <w:lang w:val="en-US"/>
        </w:rPr>
        <w:t xml:space="preserve">Rumusan masalah dalam tulisan ini meliputi beberapa hal penting, mengenai: </w:t>
      </w:r>
      <w:r w:rsidRPr="00992639">
        <w:rPr>
          <w:rStyle w:val="Hyperlink"/>
          <w:b/>
          <w:color w:val="auto"/>
          <w:szCs w:val="20"/>
          <w:u w:val="none"/>
          <w:lang w:val="en-US"/>
        </w:rPr>
        <w:t>1</w:t>
      </w:r>
      <w:r w:rsidRPr="00992639">
        <w:rPr>
          <w:rStyle w:val="Hyperlink"/>
          <w:color w:val="auto"/>
          <w:szCs w:val="20"/>
          <w:u w:val="none"/>
          <w:lang w:val="en-US"/>
        </w:rPr>
        <w:t xml:space="preserve">). Birokrasi Pelayanan Publik Di Bandara Internasional Soekarno Hatta; </w:t>
      </w:r>
      <w:r w:rsidRPr="00992639">
        <w:rPr>
          <w:rStyle w:val="Hyperlink"/>
          <w:b/>
          <w:color w:val="auto"/>
          <w:szCs w:val="20"/>
          <w:u w:val="none"/>
          <w:lang w:val="en-US"/>
        </w:rPr>
        <w:t>2</w:t>
      </w:r>
      <w:r w:rsidRPr="00992639">
        <w:rPr>
          <w:rStyle w:val="Hyperlink"/>
          <w:color w:val="auto"/>
          <w:szCs w:val="20"/>
          <w:u w:val="none"/>
          <w:lang w:val="en-US"/>
        </w:rPr>
        <w:t>). Kebijakan Pemerintah Pada Pelayanan Publik Disektor Kebandarudaraan</w:t>
      </w:r>
      <w:r>
        <w:rPr>
          <w:rStyle w:val="Hyperlink"/>
          <w:color w:val="auto"/>
          <w:szCs w:val="20"/>
          <w:u w:val="none"/>
          <w:lang w:val="en-US"/>
        </w:rPr>
        <w:t>.</w:t>
      </w:r>
    </w:p>
    <w:p w14:paraId="63159A27" w14:textId="50525FBD" w:rsidR="00815E8C" w:rsidRDefault="00992639" w:rsidP="004832A5">
      <w:pPr>
        <w:pStyle w:val="JBPNormalParagraph"/>
        <w:rPr>
          <w:rStyle w:val="Hyperlink"/>
          <w:color w:val="auto"/>
          <w:szCs w:val="20"/>
          <w:u w:val="none"/>
          <w:lang w:val="en-US"/>
        </w:rPr>
      </w:pPr>
      <w:r w:rsidRPr="00992639">
        <w:rPr>
          <w:rStyle w:val="Hyperlink"/>
          <w:color w:val="auto"/>
          <w:szCs w:val="20"/>
          <w:u w:val="none"/>
          <w:lang w:val="en-US"/>
        </w:rPr>
        <w:t xml:space="preserve">Idealnya dalam menjawab rumusan masalah diatas  terhadap perkembangannya akan memberikan manfaat dalam artikel ini: </w:t>
      </w:r>
      <w:r w:rsidRPr="00992639">
        <w:rPr>
          <w:rStyle w:val="Hyperlink"/>
          <w:b/>
          <w:color w:val="auto"/>
          <w:szCs w:val="20"/>
          <w:u w:val="none"/>
          <w:lang w:val="en-US"/>
        </w:rPr>
        <w:t>1</w:t>
      </w:r>
      <w:r w:rsidRPr="00992639">
        <w:rPr>
          <w:rStyle w:val="Hyperlink"/>
          <w:color w:val="auto"/>
          <w:szCs w:val="20"/>
          <w:u w:val="none"/>
          <w:lang w:val="en-US"/>
        </w:rPr>
        <w:t xml:space="preserve">). Mengidentifikasi birokrasi pelayanan publik sebagai wujud terciptanya </w:t>
      </w:r>
      <w:r w:rsidRPr="00992639">
        <w:rPr>
          <w:rStyle w:val="Hyperlink"/>
          <w:i/>
          <w:color w:val="auto"/>
          <w:szCs w:val="20"/>
          <w:u w:val="none"/>
          <w:lang w:val="en-US"/>
        </w:rPr>
        <w:t xml:space="preserve">Good Corporate Governance, </w:t>
      </w:r>
      <w:r w:rsidRPr="00992639">
        <w:rPr>
          <w:rStyle w:val="Hyperlink"/>
          <w:color w:val="auto"/>
          <w:szCs w:val="20"/>
          <w:u w:val="none"/>
          <w:lang w:val="en-US"/>
        </w:rPr>
        <w:t xml:space="preserve">dan menjawab tantangan dalam pelaksanaan pelayanan publik; </w:t>
      </w:r>
      <w:r w:rsidRPr="00992639">
        <w:rPr>
          <w:rStyle w:val="Hyperlink"/>
          <w:b/>
          <w:color w:val="auto"/>
          <w:szCs w:val="20"/>
          <w:u w:val="none"/>
          <w:lang w:val="en-US"/>
        </w:rPr>
        <w:t>2</w:t>
      </w:r>
      <w:r w:rsidRPr="00992639">
        <w:rPr>
          <w:rStyle w:val="Hyperlink"/>
          <w:color w:val="auto"/>
          <w:szCs w:val="20"/>
          <w:u w:val="none"/>
          <w:lang w:val="en-US"/>
        </w:rPr>
        <w:t xml:space="preserve">). Menganalisis kebijakan pemerintah terhadap faktor pendukung </w:t>
      </w:r>
      <w:r w:rsidRPr="00992639">
        <w:rPr>
          <w:rStyle w:val="Hyperlink"/>
          <w:i/>
          <w:color w:val="auto"/>
          <w:szCs w:val="20"/>
          <w:u w:val="none"/>
          <w:lang w:val="en-US"/>
        </w:rPr>
        <w:t>(support)</w:t>
      </w:r>
      <w:r w:rsidRPr="00992639">
        <w:rPr>
          <w:rStyle w:val="Hyperlink"/>
          <w:color w:val="auto"/>
          <w:szCs w:val="20"/>
          <w:u w:val="none"/>
          <w:lang w:val="en-US"/>
        </w:rPr>
        <w:t xml:space="preserve"> bagi Badan Usaha Milik Negara </w:t>
      </w:r>
      <w:r>
        <w:rPr>
          <w:rStyle w:val="Hyperlink"/>
          <w:color w:val="auto"/>
          <w:szCs w:val="20"/>
          <w:u w:val="none"/>
          <w:lang w:val="en-US"/>
        </w:rPr>
        <w:t xml:space="preserve">Republik Indonesia </w:t>
      </w:r>
      <w:r w:rsidRPr="00992639">
        <w:rPr>
          <w:rStyle w:val="Hyperlink"/>
          <w:color w:val="auto"/>
          <w:szCs w:val="20"/>
          <w:u w:val="none"/>
          <w:lang w:val="en-US"/>
        </w:rPr>
        <w:t>(BUMN</w:t>
      </w:r>
      <w:r w:rsidR="005C0D87">
        <w:rPr>
          <w:rStyle w:val="Hyperlink"/>
          <w:color w:val="auto"/>
          <w:szCs w:val="20"/>
          <w:u w:val="none"/>
          <w:lang w:val="en-US"/>
        </w:rPr>
        <w:t>-RI</w:t>
      </w:r>
      <w:r w:rsidRPr="00992639">
        <w:rPr>
          <w:rStyle w:val="Hyperlink"/>
          <w:color w:val="auto"/>
          <w:szCs w:val="20"/>
          <w:u w:val="none"/>
          <w:lang w:val="en-US"/>
        </w:rPr>
        <w:t>).</w:t>
      </w:r>
    </w:p>
    <w:p w14:paraId="4EC7C114" w14:textId="77777777" w:rsidR="004832A5" w:rsidRDefault="004832A5" w:rsidP="004832A5">
      <w:pPr>
        <w:pStyle w:val="JBPNormalParagraph"/>
        <w:rPr>
          <w:rStyle w:val="Hyperlink"/>
          <w:color w:val="auto"/>
          <w:szCs w:val="20"/>
          <w:u w:val="none"/>
          <w:lang w:val="en-US"/>
        </w:rPr>
      </w:pPr>
    </w:p>
    <w:p w14:paraId="60470038" w14:textId="77777777" w:rsidR="004832A5" w:rsidRPr="00401754" w:rsidRDefault="004832A5" w:rsidP="004832A5">
      <w:pPr>
        <w:pStyle w:val="JBPNormalParagraph"/>
        <w:rPr>
          <w:szCs w:val="20"/>
          <w:lang w:val="en-US"/>
        </w:rPr>
      </w:pPr>
    </w:p>
    <w:p w14:paraId="1EE04A06" w14:textId="77777777" w:rsidR="00B545B9" w:rsidRPr="00777C26" w:rsidRDefault="00655E40" w:rsidP="00B545B9">
      <w:pPr>
        <w:pStyle w:val="JBPHeading1"/>
      </w:pPr>
      <w:r w:rsidRPr="00777C26">
        <w:rPr>
          <w:lang w:val="en-US"/>
        </w:rPr>
        <w:t>METODE</w:t>
      </w:r>
    </w:p>
    <w:p w14:paraId="1D848E51" w14:textId="27E11DA9" w:rsidR="00053650" w:rsidRPr="005D54B1" w:rsidRDefault="004832A5" w:rsidP="004832A5">
      <w:pPr>
        <w:pStyle w:val="JBPNormalParagraph"/>
        <w:rPr>
          <w:rStyle w:val="Hyperlink"/>
          <w:color w:val="FF0000"/>
          <w:szCs w:val="20"/>
          <w:u w:val="none"/>
          <w:lang w:val="en-US"/>
        </w:rPr>
      </w:pPr>
      <w:r w:rsidRPr="004832A5">
        <w:rPr>
          <w:rStyle w:val="Hyperlink"/>
          <w:color w:val="auto"/>
          <w:szCs w:val="20"/>
          <w:u w:val="none"/>
          <w:lang w:val="en-US"/>
        </w:rPr>
        <w:t>Dalam artikel ini metode yang digunakan penulis jenis (penelitian kualitatif)</w:t>
      </w:r>
      <w:r w:rsidRPr="004832A5">
        <w:rPr>
          <w:rStyle w:val="Hyperlink"/>
          <w:b/>
          <w:color w:val="auto"/>
          <w:szCs w:val="20"/>
          <w:u w:val="none"/>
          <w:lang w:val="en-US"/>
        </w:rPr>
        <w:t xml:space="preserve"> </w:t>
      </w:r>
      <w:r w:rsidRPr="004832A5">
        <w:rPr>
          <w:rStyle w:val="Hyperlink"/>
          <w:color w:val="auto"/>
          <w:szCs w:val="20"/>
          <w:u w:val="none"/>
          <w:lang w:val="en-US"/>
        </w:rPr>
        <w:t xml:space="preserve">yang mengidentifikasi dan fokus pada </w:t>
      </w:r>
      <w:r w:rsidRPr="004832A5">
        <w:rPr>
          <w:rStyle w:val="Hyperlink"/>
          <w:i/>
          <w:color w:val="auto"/>
          <w:szCs w:val="20"/>
          <w:u w:val="none"/>
          <w:lang w:val="en-US"/>
        </w:rPr>
        <w:t>“</w:t>
      </w:r>
      <w:r w:rsidRPr="004832A5">
        <w:rPr>
          <w:i/>
          <w:szCs w:val="20"/>
          <w:lang w:val="en-US"/>
        </w:rPr>
        <w:t>Birokrasi Dan Kebijakan Pemerintah Pada Pelayanan Publik Di Bandara Internasional Soekarno Hatta</w:t>
      </w:r>
      <w:r w:rsidRPr="004832A5">
        <w:rPr>
          <w:rStyle w:val="Hyperlink"/>
          <w:i/>
          <w:color w:val="auto"/>
          <w:szCs w:val="20"/>
          <w:u w:val="none"/>
          <w:lang w:val="en-US"/>
        </w:rPr>
        <w:t>”</w:t>
      </w:r>
      <w:r w:rsidRPr="004832A5">
        <w:rPr>
          <w:rStyle w:val="Hyperlink"/>
          <w:color w:val="auto"/>
          <w:szCs w:val="20"/>
          <w:u w:val="none"/>
          <w:lang w:val="en-US"/>
        </w:rPr>
        <w:t xml:space="preserve"> hingga perkembangannya di era digital dalam rumpun ilmu hukum departemen Hukum Tata Negara/Hukum Administrasi Negara dan Administrasi Publik yang mengatur tiap organisasi dalam birokrasi, kebijakan terapan, dan prosedur pelayanan publik dengan memastikan efisiensi optimal ditiap organisasi. Dalam penelitian ini data dikumpulkan, dipetakan dan diurutkan sesuai dengan isu baru dan </w:t>
      </w:r>
      <w:r w:rsidRPr="004832A5">
        <w:rPr>
          <w:rStyle w:val="Hyperlink"/>
          <w:color w:val="auto"/>
          <w:szCs w:val="20"/>
          <w:u w:val="none"/>
          <w:lang w:val="en-US"/>
        </w:rPr>
        <w:lastRenderedPageBreak/>
        <w:t xml:space="preserve">tema utama yang mempergunakan lima langkah yaitu: pengenalan, mengidentifikasi kerangka tematik,  pengindeksan, pemetaan dan interprestasi, </w:t>
      </w:r>
      <w:sdt>
        <w:sdtPr>
          <w:rPr>
            <w:rStyle w:val="Hyperlink"/>
            <w:color w:val="auto"/>
            <w:szCs w:val="20"/>
            <w:u w:val="none"/>
            <w:lang w:val="en-US"/>
          </w:rPr>
          <w:id w:val="586340813"/>
          <w:citation/>
        </w:sdtPr>
        <w:sdtEndPr>
          <w:rPr>
            <w:rStyle w:val="Hyperlink"/>
          </w:rPr>
        </w:sdtEndPr>
        <w:sdtContent>
          <w:r w:rsidRPr="004832A5">
            <w:rPr>
              <w:rStyle w:val="Hyperlink"/>
              <w:color w:val="auto"/>
              <w:szCs w:val="20"/>
              <w:u w:val="none"/>
              <w:lang w:val="en-US"/>
            </w:rPr>
            <w:fldChar w:fldCharType="begin"/>
          </w:r>
          <w:r w:rsidR="00EB65DF">
            <w:rPr>
              <w:rStyle w:val="Hyperlink"/>
              <w:color w:val="auto"/>
              <w:szCs w:val="20"/>
              <w:u w:val="none"/>
              <w:lang w:val="en-US"/>
            </w:rPr>
            <w:instrText xml:space="preserve">CITATION Sri09 \l 1033 </w:instrText>
          </w:r>
          <w:r w:rsidRPr="004832A5">
            <w:rPr>
              <w:rStyle w:val="Hyperlink"/>
              <w:color w:val="auto"/>
              <w:szCs w:val="20"/>
              <w:u w:val="none"/>
              <w:lang w:val="en-US"/>
            </w:rPr>
            <w:fldChar w:fldCharType="separate"/>
          </w:r>
          <w:r w:rsidR="00EB65DF" w:rsidRPr="00EB65DF">
            <w:rPr>
              <w:noProof/>
              <w:szCs w:val="20"/>
              <w:lang w:val="en-US"/>
            </w:rPr>
            <w:t>(Srivastava, A. &amp; Thomson, S.B., 2009)</w:t>
          </w:r>
          <w:r w:rsidRPr="004832A5">
            <w:rPr>
              <w:rStyle w:val="Hyperlink"/>
              <w:color w:val="auto"/>
              <w:szCs w:val="20"/>
              <w:u w:val="none"/>
              <w:lang w:val="en-US"/>
            </w:rPr>
            <w:fldChar w:fldCharType="end"/>
          </w:r>
        </w:sdtContent>
      </w:sdt>
      <w:r w:rsidRPr="004832A5">
        <w:rPr>
          <w:rStyle w:val="Hyperlink"/>
          <w:color w:val="auto"/>
          <w:szCs w:val="20"/>
          <w:u w:val="none"/>
          <w:lang w:val="en-US"/>
        </w:rPr>
        <w:t xml:space="preserve">. Pada proses pengumpulan data, penulis mengamati berbagai partisipan juga sebagai partisipan dari fenomena maupun peristiwa yang akan dan hendak diteliti </w:t>
      </w:r>
      <w:r w:rsidRPr="004832A5">
        <w:rPr>
          <w:rStyle w:val="Hyperlink"/>
          <w:i/>
          <w:color w:val="auto"/>
          <w:szCs w:val="20"/>
          <w:u w:val="none"/>
          <w:lang w:val="en-US"/>
        </w:rPr>
        <w:t>(Cresswel, 2003; dalam Srivastava A. &amp; Thomson S.B, 2009)</w:t>
      </w:r>
      <w:r w:rsidRPr="004832A5">
        <w:rPr>
          <w:rStyle w:val="Hyperlink"/>
          <w:color w:val="auto"/>
          <w:szCs w:val="20"/>
          <w:u w:val="none"/>
          <w:lang w:val="en-US"/>
        </w:rPr>
        <w:t xml:space="preserve">. </w:t>
      </w:r>
      <w:r w:rsidRPr="00D310FC">
        <w:rPr>
          <w:rStyle w:val="Hyperlink"/>
          <w:color w:val="auto"/>
          <w:szCs w:val="20"/>
          <w:u w:val="none"/>
          <w:lang w:val="en-US"/>
        </w:rPr>
        <w:t xml:space="preserve">Dengan pengembangan materi, penulis menggunakan </w:t>
      </w:r>
      <w:r w:rsidRPr="00D310FC">
        <w:rPr>
          <w:rStyle w:val="Hyperlink"/>
          <w:i/>
          <w:color w:val="auto"/>
          <w:szCs w:val="20"/>
          <w:u w:val="none"/>
          <w:lang w:val="en-US"/>
        </w:rPr>
        <w:t>library research</w:t>
      </w:r>
      <w:r w:rsidR="00831339" w:rsidRPr="00D310FC">
        <w:rPr>
          <w:rStyle w:val="Hyperlink"/>
          <w:color w:val="auto"/>
          <w:szCs w:val="20"/>
          <w:u w:val="none"/>
          <w:lang w:val="en-US"/>
        </w:rPr>
        <w:t xml:space="preserve"> untuk m</w:t>
      </w:r>
      <w:r w:rsidRPr="00D310FC">
        <w:rPr>
          <w:rStyle w:val="Hyperlink"/>
          <w:color w:val="auto"/>
          <w:szCs w:val="20"/>
          <w:u w:val="none"/>
          <w:lang w:val="en-US"/>
        </w:rPr>
        <w:t>enunjang penelitian agar tercapai kualitas susunan artikel dengan b</w:t>
      </w:r>
      <w:r w:rsidR="00831339" w:rsidRPr="00D310FC">
        <w:rPr>
          <w:rStyle w:val="Hyperlink"/>
          <w:color w:val="auto"/>
          <w:szCs w:val="20"/>
          <w:u w:val="none"/>
          <w:lang w:val="en-US"/>
        </w:rPr>
        <w:t>aik dan sempurna</w:t>
      </w:r>
      <w:r w:rsidR="009D1C9F">
        <w:rPr>
          <w:rStyle w:val="Hyperlink"/>
          <w:color w:val="auto"/>
          <w:szCs w:val="20"/>
          <w:u w:val="none"/>
          <w:lang w:val="en-US"/>
        </w:rPr>
        <w:t>.</w:t>
      </w:r>
    </w:p>
    <w:p w14:paraId="01546D81" w14:textId="77777777" w:rsidR="004832A5" w:rsidRDefault="004832A5" w:rsidP="004832A5">
      <w:pPr>
        <w:pStyle w:val="JBPNormalParagraph"/>
        <w:rPr>
          <w:rStyle w:val="Hyperlink"/>
          <w:color w:val="auto"/>
          <w:szCs w:val="20"/>
          <w:u w:val="none"/>
          <w:lang w:val="en-US"/>
        </w:rPr>
      </w:pPr>
    </w:p>
    <w:p w14:paraId="1EF9AA8F" w14:textId="77777777" w:rsidR="004832A5" w:rsidRPr="004832A5" w:rsidRDefault="004832A5" w:rsidP="004832A5">
      <w:pPr>
        <w:pStyle w:val="JBPNormalParagraph"/>
        <w:rPr>
          <w:szCs w:val="20"/>
          <w:lang w:val="en-US"/>
        </w:rPr>
      </w:pPr>
    </w:p>
    <w:p w14:paraId="6B10E85E" w14:textId="77777777" w:rsidR="004832A5" w:rsidRPr="004832A5" w:rsidRDefault="00655E40" w:rsidP="004832A5">
      <w:pPr>
        <w:pStyle w:val="JBPHeading1"/>
      </w:pPr>
      <w:r w:rsidRPr="00777C26">
        <w:rPr>
          <w:lang w:val="en-US"/>
        </w:rPr>
        <w:t>HASIL DAN PEMBAHASAN</w:t>
      </w:r>
    </w:p>
    <w:p w14:paraId="02AF613D" w14:textId="77777777" w:rsidR="00A96857" w:rsidRPr="00A96857" w:rsidRDefault="00F72AEE" w:rsidP="00A96857">
      <w:pPr>
        <w:pStyle w:val="JBPHeading1"/>
        <w:numPr>
          <w:ilvl w:val="0"/>
          <w:numId w:val="39"/>
        </w:numPr>
        <w:ind w:left="426" w:hanging="426"/>
        <w:rPr>
          <w:rStyle w:val="Hyperlink"/>
          <w:color w:val="auto"/>
          <w:sz w:val="20"/>
          <w:szCs w:val="20"/>
          <w:u w:val="none"/>
          <w:lang w:val="en-US"/>
        </w:rPr>
      </w:pPr>
      <w:r w:rsidRPr="004832A5">
        <w:rPr>
          <w:sz w:val="20"/>
          <w:szCs w:val="20"/>
        </w:rPr>
        <w:t xml:space="preserve">Birokrasi </w:t>
      </w:r>
      <w:r w:rsidR="00A95652" w:rsidRPr="004832A5">
        <w:rPr>
          <w:sz w:val="20"/>
          <w:szCs w:val="20"/>
        </w:rPr>
        <w:t>Pelayanan Publik</w:t>
      </w:r>
    </w:p>
    <w:p w14:paraId="1D321F6E" w14:textId="45773F60" w:rsidR="008715D4" w:rsidRPr="00D310FC" w:rsidRDefault="00A96857" w:rsidP="00A96857">
      <w:pPr>
        <w:pStyle w:val="JBPNormalParagraph"/>
        <w:ind w:firstLine="426"/>
        <w:rPr>
          <w:rStyle w:val="Hyperlink"/>
          <w:color w:val="auto"/>
          <w:szCs w:val="20"/>
          <w:u w:val="none"/>
          <w:lang w:val="en-US"/>
        </w:rPr>
      </w:pPr>
      <w:r w:rsidRPr="00D310FC">
        <w:rPr>
          <w:szCs w:val="20"/>
        </w:rPr>
        <w:t xml:space="preserve">Istilah </w:t>
      </w:r>
      <w:r w:rsidRPr="00D310FC">
        <w:rPr>
          <w:rStyle w:val="Hyperlink"/>
          <w:color w:val="auto"/>
          <w:szCs w:val="20"/>
          <w:u w:val="none"/>
          <w:lang w:val="en-US"/>
        </w:rPr>
        <w:t xml:space="preserve">birokrasi dikemukakan oleh </w:t>
      </w:r>
      <w:r w:rsidRPr="00D310FC">
        <w:rPr>
          <w:rStyle w:val="Hyperlink"/>
          <w:i/>
          <w:color w:val="auto"/>
          <w:szCs w:val="20"/>
          <w:u w:val="none"/>
          <w:lang w:val="en-US"/>
        </w:rPr>
        <w:t xml:space="preserve">Max Weber </w:t>
      </w:r>
      <w:r w:rsidRPr="00D310FC">
        <w:rPr>
          <w:rStyle w:val="Hyperlink"/>
          <w:color w:val="auto"/>
          <w:szCs w:val="20"/>
          <w:u w:val="none"/>
          <w:lang w:val="en-US"/>
        </w:rPr>
        <w:t>pada tahun</w:t>
      </w:r>
      <w:r w:rsidRPr="00D310FC">
        <w:rPr>
          <w:rStyle w:val="Hyperlink"/>
          <w:i/>
          <w:color w:val="auto"/>
          <w:szCs w:val="20"/>
          <w:u w:val="none"/>
          <w:lang w:val="en-US"/>
        </w:rPr>
        <w:t xml:space="preserve"> (1864-1920)</w:t>
      </w:r>
      <w:r w:rsidRPr="00D310FC">
        <w:rPr>
          <w:rStyle w:val="Hyperlink"/>
          <w:color w:val="auto"/>
          <w:szCs w:val="20"/>
          <w:u w:val="none"/>
          <w:lang w:val="en-US"/>
        </w:rPr>
        <w:t xml:space="preserve">, artinya dalam bahasa jerman </w:t>
      </w:r>
      <w:r w:rsidRPr="00D310FC">
        <w:rPr>
          <w:rStyle w:val="Hyperlink"/>
          <w:i/>
          <w:color w:val="auto"/>
          <w:szCs w:val="20"/>
          <w:u w:val="none"/>
          <w:lang w:val="en-US"/>
        </w:rPr>
        <w:t xml:space="preserve">“bureaucratia </w:t>
      </w:r>
      <w:r w:rsidRPr="00D310FC">
        <w:rPr>
          <w:rStyle w:val="Hyperlink"/>
          <w:color w:val="auto"/>
          <w:szCs w:val="20"/>
          <w:u w:val="none"/>
          <w:lang w:val="en-US"/>
        </w:rPr>
        <w:t>atau</w:t>
      </w:r>
      <w:r w:rsidRPr="00D310FC">
        <w:rPr>
          <w:rStyle w:val="Hyperlink"/>
          <w:i/>
          <w:color w:val="auto"/>
          <w:szCs w:val="20"/>
          <w:u w:val="none"/>
          <w:lang w:val="en-US"/>
        </w:rPr>
        <w:t xml:space="preserve"> birocrate”</w:t>
      </w:r>
      <w:r w:rsidRPr="00D310FC">
        <w:rPr>
          <w:rStyle w:val="Hyperlink"/>
          <w:color w:val="auto"/>
          <w:szCs w:val="20"/>
          <w:u w:val="none"/>
          <w:lang w:val="en-US"/>
        </w:rPr>
        <w:t xml:space="preserve"> dalam bahasa inggris </w:t>
      </w:r>
      <w:r w:rsidRPr="00D310FC">
        <w:rPr>
          <w:rStyle w:val="Hyperlink"/>
          <w:i/>
          <w:color w:val="auto"/>
          <w:szCs w:val="20"/>
          <w:u w:val="none"/>
          <w:lang w:val="en-US"/>
        </w:rPr>
        <w:t>“bureaucracy”</w:t>
      </w:r>
      <w:r w:rsidRPr="00D310FC">
        <w:rPr>
          <w:rStyle w:val="Hyperlink"/>
          <w:color w:val="auto"/>
          <w:szCs w:val="20"/>
          <w:u w:val="none"/>
          <w:lang w:val="en-US"/>
        </w:rPr>
        <w:t xml:space="preserve"> artinya dalam bahasa prancis (</w:t>
      </w:r>
      <w:r w:rsidRPr="00D310FC">
        <w:rPr>
          <w:rStyle w:val="Hyperlink"/>
          <w:i/>
          <w:color w:val="auto"/>
          <w:szCs w:val="20"/>
          <w:u w:val="none"/>
          <w:lang w:val="en-US"/>
        </w:rPr>
        <w:t>bureau</w:t>
      </w:r>
      <w:r w:rsidRPr="00D310FC">
        <w:rPr>
          <w:rStyle w:val="Hyperlink"/>
          <w:color w:val="auto"/>
          <w:szCs w:val="20"/>
          <w:u w:val="none"/>
          <w:lang w:val="en-US"/>
        </w:rPr>
        <w:t>: meja/kantor), bahasa yunani (</w:t>
      </w:r>
      <w:r w:rsidRPr="00D310FC">
        <w:rPr>
          <w:rStyle w:val="Hyperlink"/>
          <w:i/>
          <w:color w:val="auto"/>
          <w:szCs w:val="20"/>
          <w:u w:val="none"/>
          <w:lang w:val="en-US"/>
        </w:rPr>
        <w:t>kratos/cratein</w:t>
      </w:r>
      <w:r w:rsidRPr="00D310FC">
        <w:rPr>
          <w:rStyle w:val="Hyperlink"/>
          <w:color w:val="auto"/>
          <w:szCs w:val="20"/>
          <w:u w:val="none"/>
          <w:lang w:val="en-US"/>
        </w:rPr>
        <w:t xml:space="preserve">: kekuasaan atau kekuasaan politik). Birokrasi adalah kekuasaan dan/atau wewenang pemerintah, lembaga, ataupun organisasi yang acuannya pada pejabat/pegawai yang dibayar </w:t>
      </w:r>
      <w:r w:rsidRPr="00D310FC">
        <w:rPr>
          <w:rStyle w:val="Hyperlink"/>
          <w:i/>
          <w:color w:val="auto"/>
          <w:szCs w:val="20"/>
          <w:u w:val="none"/>
          <w:lang w:val="en-US"/>
        </w:rPr>
        <w:t>(salary)</w:t>
      </w:r>
      <w:r w:rsidRPr="00D310FC">
        <w:rPr>
          <w:rStyle w:val="Hyperlink"/>
          <w:color w:val="auto"/>
          <w:szCs w:val="20"/>
          <w:u w:val="none"/>
          <w:lang w:val="en-US"/>
        </w:rPr>
        <w:t xml:space="preserve"> dan bertanggungjawab dalam melaksanakan pekerjaannya </w:t>
      </w:r>
      <w:r w:rsidRPr="00D310FC">
        <w:rPr>
          <w:rStyle w:val="Hyperlink"/>
          <w:i/>
          <w:color w:val="auto"/>
          <w:szCs w:val="20"/>
          <w:u w:val="none"/>
          <w:lang w:val="en-US"/>
        </w:rPr>
        <w:t>(work)</w:t>
      </w:r>
      <w:r w:rsidRPr="00D310FC">
        <w:rPr>
          <w:rStyle w:val="Hyperlink"/>
          <w:color w:val="auto"/>
          <w:szCs w:val="20"/>
          <w:u w:val="none"/>
          <w:lang w:val="en-US"/>
        </w:rPr>
        <w:t xml:space="preserve"> sesuai pada ketentuan aturan ditiap institusi/organisasi tersebut </w:t>
      </w:r>
      <w:sdt>
        <w:sdtPr>
          <w:rPr>
            <w:rStyle w:val="Hyperlink"/>
            <w:color w:val="auto"/>
            <w:szCs w:val="20"/>
            <w:u w:val="none"/>
            <w:lang w:val="en-US"/>
          </w:rPr>
          <w:id w:val="1549953708"/>
          <w:citation/>
        </w:sdtPr>
        <w:sdtEndPr>
          <w:rPr>
            <w:rStyle w:val="Hyperlink"/>
          </w:rPr>
        </w:sdtEndPr>
        <w:sdtContent>
          <w:r w:rsidRPr="00D310FC">
            <w:rPr>
              <w:rStyle w:val="Hyperlink"/>
              <w:color w:val="auto"/>
              <w:szCs w:val="20"/>
              <w:u w:val="none"/>
              <w:lang w:val="en-US"/>
            </w:rPr>
            <w:fldChar w:fldCharType="begin"/>
          </w:r>
          <w:r w:rsidR="00434348" w:rsidRPr="00D310FC">
            <w:rPr>
              <w:rStyle w:val="Hyperlink"/>
              <w:color w:val="auto"/>
              <w:szCs w:val="20"/>
              <w:u w:val="none"/>
              <w:lang w:val="en-US"/>
            </w:rPr>
            <w:instrText xml:space="preserve">CITATION Ser19 \l 1033 </w:instrText>
          </w:r>
          <w:r w:rsidRPr="00D310FC">
            <w:rPr>
              <w:rStyle w:val="Hyperlink"/>
              <w:color w:val="auto"/>
              <w:szCs w:val="20"/>
              <w:u w:val="none"/>
              <w:lang w:val="en-US"/>
            </w:rPr>
            <w:fldChar w:fldCharType="separate"/>
          </w:r>
          <w:r w:rsidR="00434348" w:rsidRPr="00D310FC">
            <w:rPr>
              <w:noProof/>
              <w:szCs w:val="20"/>
              <w:lang w:val="en-US"/>
            </w:rPr>
            <w:t>(Serpa, S. and Ferreira Miguel C., 18 January, 2019)</w:t>
          </w:r>
          <w:r w:rsidRPr="00D310FC">
            <w:rPr>
              <w:rStyle w:val="Hyperlink"/>
              <w:color w:val="auto"/>
              <w:szCs w:val="20"/>
              <w:u w:val="none"/>
              <w:lang w:val="en-US"/>
            </w:rPr>
            <w:fldChar w:fldCharType="end"/>
          </w:r>
        </w:sdtContent>
      </w:sdt>
      <w:r w:rsidRPr="00D310FC">
        <w:rPr>
          <w:rStyle w:val="Hyperlink"/>
          <w:color w:val="auto"/>
          <w:szCs w:val="20"/>
          <w:u w:val="none"/>
          <w:lang w:val="en-US"/>
        </w:rPr>
        <w:t>. Titik tumpu karakteristik utama dari birokrasi ditiap pegawai administrasi agar lebih efektif, efisien, dan opt</w:t>
      </w:r>
      <w:r w:rsidR="008715D4" w:rsidRPr="00D310FC">
        <w:rPr>
          <w:rStyle w:val="Hyperlink"/>
          <w:color w:val="auto"/>
          <w:szCs w:val="20"/>
          <w:u w:val="none"/>
          <w:lang w:val="en-US"/>
        </w:rPr>
        <w:t>imal, adanya beberapa hal penting, yaitu:</w:t>
      </w:r>
    </w:p>
    <w:p w14:paraId="26EC7045"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Adanya kerja yang sangat</w:t>
      </w:r>
      <w:r w:rsidR="00D65C7B" w:rsidRPr="00D310FC">
        <w:rPr>
          <w:rStyle w:val="Hyperlink"/>
          <w:color w:val="auto"/>
          <w:szCs w:val="20"/>
          <w:u w:val="none"/>
          <w:lang w:val="en-US"/>
        </w:rPr>
        <w:t xml:space="preserve"> </w:t>
      </w:r>
      <w:r w:rsidRPr="00D310FC">
        <w:rPr>
          <w:rStyle w:val="Hyperlink"/>
          <w:color w:val="auto"/>
          <w:szCs w:val="20"/>
          <w:u w:val="none"/>
          <w:lang w:val="en-US"/>
        </w:rPr>
        <w:t xml:space="preserve">ketat dan berorientasi pada peraturan </w:t>
      </w:r>
      <w:r w:rsidRPr="00D310FC">
        <w:rPr>
          <w:rStyle w:val="Hyperlink"/>
          <w:i/>
          <w:color w:val="auto"/>
          <w:szCs w:val="20"/>
          <w:u w:val="none"/>
          <w:lang w:val="en-US"/>
        </w:rPr>
        <w:t>(rule)</w:t>
      </w:r>
      <w:r w:rsidR="008715D4" w:rsidRPr="00D310FC">
        <w:rPr>
          <w:rStyle w:val="Hyperlink"/>
          <w:color w:val="auto"/>
          <w:szCs w:val="20"/>
          <w:u w:val="none"/>
          <w:lang w:val="en-US"/>
        </w:rPr>
        <w:t>;</w:t>
      </w:r>
    </w:p>
    <w:p w14:paraId="579BBF1D"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Bersifat spesialisasi pekerjaan </w:t>
      </w:r>
      <w:r w:rsidRPr="00D310FC">
        <w:rPr>
          <w:rStyle w:val="Hyperlink"/>
          <w:i/>
          <w:color w:val="auto"/>
          <w:szCs w:val="20"/>
          <w:u w:val="none"/>
          <w:lang w:val="en-US"/>
        </w:rPr>
        <w:t>(job specification)</w:t>
      </w:r>
      <w:r w:rsidR="008715D4" w:rsidRPr="00D310FC">
        <w:rPr>
          <w:rStyle w:val="Hyperlink"/>
          <w:color w:val="auto"/>
          <w:szCs w:val="20"/>
          <w:u w:val="none"/>
          <w:lang w:val="en-US"/>
        </w:rPr>
        <w:t>;</w:t>
      </w:r>
    </w:p>
    <w:p w14:paraId="0CFF9048" w14:textId="633AEFC2"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Biasanya bersifat kaku </w:t>
      </w:r>
      <w:r w:rsidR="00D65C7B" w:rsidRPr="00D310FC">
        <w:rPr>
          <w:rStyle w:val="Hyperlink"/>
          <w:color w:val="auto"/>
          <w:szCs w:val="20"/>
          <w:u w:val="none"/>
          <w:lang w:val="en-US"/>
        </w:rPr>
        <w:t xml:space="preserve">dan </w:t>
      </w:r>
      <w:r w:rsidRPr="00D310FC">
        <w:rPr>
          <w:rStyle w:val="Hyperlink"/>
          <w:color w:val="auto"/>
          <w:szCs w:val="20"/>
          <w:u w:val="none"/>
          <w:lang w:val="en-US"/>
        </w:rPr>
        <w:t xml:space="preserve">sederhana </w:t>
      </w:r>
      <w:r w:rsidRPr="00D310FC">
        <w:rPr>
          <w:rStyle w:val="Hyperlink"/>
          <w:i/>
          <w:color w:val="auto"/>
          <w:szCs w:val="20"/>
          <w:u w:val="none"/>
          <w:lang w:val="en-US"/>
        </w:rPr>
        <w:t>(zakelijk)</w:t>
      </w:r>
      <w:r w:rsidR="008715D4" w:rsidRPr="00D310FC">
        <w:rPr>
          <w:rStyle w:val="Hyperlink"/>
          <w:color w:val="auto"/>
          <w:szCs w:val="20"/>
          <w:u w:val="none"/>
          <w:lang w:val="en-US"/>
        </w:rPr>
        <w:t>;</w:t>
      </w:r>
      <w:r w:rsidR="00F80E54" w:rsidRPr="00D310FC">
        <w:rPr>
          <w:rStyle w:val="Hyperlink"/>
          <w:color w:val="auto"/>
          <w:szCs w:val="20"/>
          <w:u w:val="none"/>
          <w:lang w:val="en-US"/>
        </w:rPr>
        <w:t xml:space="preserve"> </w:t>
      </w:r>
      <w:sdt>
        <w:sdtPr>
          <w:rPr>
            <w:rStyle w:val="Hyperlink"/>
            <w:color w:val="auto"/>
            <w:szCs w:val="20"/>
            <w:u w:val="none"/>
            <w:lang w:val="en-US"/>
          </w:rPr>
          <w:id w:val="385605992"/>
          <w:citation/>
        </w:sdtPr>
        <w:sdtEndPr>
          <w:rPr>
            <w:rStyle w:val="Hyperlink"/>
          </w:rPr>
        </w:sdtEndPr>
        <w:sdtContent>
          <w:r w:rsidR="00F80E54" w:rsidRPr="00D310FC">
            <w:rPr>
              <w:rStyle w:val="Hyperlink"/>
              <w:color w:val="auto"/>
              <w:szCs w:val="20"/>
              <w:u w:val="none"/>
              <w:lang w:val="en-US"/>
            </w:rPr>
            <w:fldChar w:fldCharType="begin"/>
          </w:r>
          <w:r w:rsidR="009C58C1" w:rsidRPr="00D310FC">
            <w:rPr>
              <w:rStyle w:val="Hyperlink"/>
              <w:color w:val="auto"/>
              <w:szCs w:val="20"/>
              <w:u w:val="none"/>
              <w:lang w:val="en-US"/>
            </w:rPr>
            <w:instrText xml:space="preserve">CITATION Yun19 \l 1033 </w:instrText>
          </w:r>
          <w:r w:rsidR="00F80E54" w:rsidRPr="00D310FC">
            <w:rPr>
              <w:rStyle w:val="Hyperlink"/>
              <w:color w:val="auto"/>
              <w:szCs w:val="20"/>
              <w:u w:val="none"/>
              <w:lang w:val="en-US"/>
            </w:rPr>
            <w:fldChar w:fldCharType="separate"/>
          </w:r>
          <w:r w:rsidR="009C58C1" w:rsidRPr="00D310FC">
            <w:rPr>
              <w:noProof/>
              <w:szCs w:val="20"/>
              <w:lang w:val="en-US"/>
            </w:rPr>
            <w:t>(Yuniningsih, T, 2019)</w:t>
          </w:r>
          <w:r w:rsidR="00F80E54" w:rsidRPr="00D310FC">
            <w:rPr>
              <w:rStyle w:val="Hyperlink"/>
              <w:color w:val="auto"/>
              <w:szCs w:val="20"/>
              <w:u w:val="none"/>
              <w:lang w:val="en-US"/>
            </w:rPr>
            <w:fldChar w:fldCharType="end"/>
          </w:r>
        </w:sdtContent>
      </w:sdt>
    </w:p>
    <w:p w14:paraId="434EDE57"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Penyelenggaraannya dilaksanakan secara resmi </w:t>
      </w:r>
      <w:r w:rsidRPr="00D310FC">
        <w:rPr>
          <w:rStyle w:val="Hyperlink"/>
          <w:i/>
          <w:color w:val="auto"/>
          <w:szCs w:val="20"/>
          <w:u w:val="none"/>
          <w:lang w:val="en-US"/>
        </w:rPr>
        <w:t>(formale)</w:t>
      </w:r>
      <w:r w:rsidR="008715D4" w:rsidRPr="00D310FC">
        <w:rPr>
          <w:rStyle w:val="Hyperlink"/>
          <w:color w:val="auto"/>
          <w:szCs w:val="20"/>
          <w:u w:val="none"/>
          <w:lang w:val="en-US"/>
        </w:rPr>
        <w:t>;</w:t>
      </w:r>
    </w:p>
    <w:p w14:paraId="43B494AF"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Sifatnya sentral dan terpusat </w:t>
      </w:r>
      <w:r w:rsidRPr="00D310FC">
        <w:rPr>
          <w:rStyle w:val="Hyperlink"/>
          <w:i/>
          <w:color w:val="auto"/>
          <w:szCs w:val="20"/>
          <w:u w:val="none"/>
          <w:lang w:val="en-US"/>
        </w:rPr>
        <w:t>(hierarchy)</w:t>
      </w:r>
      <w:r w:rsidRPr="00D310FC">
        <w:rPr>
          <w:rStyle w:val="Hyperlink"/>
          <w:color w:val="auto"/>
          <w:szCs w:val="20"/>
          <w:u w:val="none"/>
          <w:lang w:val="en-US"/>
        </w:rPr>
        <w:t xml:space="preserve">; </w:t>
      </w:r>
    </w:p>
    <w:p w14:paraId="01B8D8B1"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Biasanya tidak melanggar ketentuan yang telah disepakati dan ditetapkan </w:t>
      </w:r>
      <w:r w:rsidRPr="00D310FC">
        <w:rPr>
          <w:rStyle w:val="Hyperlink"/>
          <w:i/>
          <w:color w:val="auto"/>
          <w:szCs w:val="20"/>
          <w:u w:val="none"/>
          <w:lang w:val="en-US"/>
        </w:rPr>
        <w:t>(rasional)</w:t>
      </w:r>
      <w:r w:rsidR="008715D4" w:rsidRPr="00D310FC">
        <w:rPr>
          <w:rStyle w:val="Hyperlink"/>
          <w:color w:val="auto"/>
          <w:szCs w:val="20"/>
          <w:u w:val="none"/>
          <w:lang w:val="en-US"/>
        </w:rPr>
        <w:t>;</w:t>
      </w:r>
    </w:p>
    <w:p w14:paraId="2B5DACFC"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Berbentuk terstruktur dengan memiliki susunan organisasi yang jelas dan terukur </w:t>
      </w:r>
      <w:r w:rsidRPr="00D310FC">
        <w:rPr>
          <w:rStyle w:val="Hyperlink"/>
          <w:i/>
          <w:color w:val="auto"/>
          <w:szCs w:val="20"/>
          <w:u w:val="none"/>
          <w:lang w:val="en-US"/>
        </w:rPr>
        <w:t>(sistematis)</w:t>
      </w:r>
      <w:r w:rsidR="008715D4" w:rsidRPr="00D310FC">
        <w:rPr>
          <w:rStyle w:val="Hyperlink"/>
          <w:color w:val="auto"/>
          <w:szCs w:val="20"/>
          <w:u w:val="none"/>
          <w:lang w:val="en-US"/>
        </w:rPr>
        <w:t>;</w:t>
      </w:r>
    </w:p>
    <w:p w14:paraId="43C1F93E"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Patuh dan taat pada peraturan dengan ketentuan yang ada </w:t>
      </w:r>
      <w:r w:rsidRPr="00D310FC">
        <w:rPr>
          <w:rStyle w:val="Hyperlink"/>
          <w:i/>
          <w:color w:val="auto"/>
          <w:szCs w:val="20"/>
          <w:u w:val="none"/>
          <w:lang w:val="en-US"/>
        </w:rPr>
        <w:t>(obedience)</w:t>
      </w:r>
      <w:r w:rsidR="008715D4" w:rsidRPr="00D310FC">
        <w:rPr>
          <w:rStyle w:val="Hyperlink"/>
          <w:color w:val="auto"/>
          <w:szCs w:val="20"/>
          <w:u w:val="none"/>
          <w:lang w:val="en-US"/>
        </w:rPr>
        <w:t>;</w:t>
      </w:r>
    </w:p>
    <w:p w14:paraId="0383AB20"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Adanya kedisiplinan di internal maupun ekternal organisasi </w:t>
      </w:r>
      <w:r w:rsidRPr="00D310FC">
        <w:rPr>
          <w:rStyle w:val="Hyperlink"/>
          <w:i/>
          <w:color w:val="auto"/>
          <w:szCs w:val="20"/>
          <w:u w:val="none"/>
          <w:lang w:val="en-US"/>
        </w:rPr>
        <w:t>(discipline)</w:t>
      </w:r>
      <w:r w:rsidRPr="00D310FC">
        <w:rPr>
          <w:rStyle w:val="Hyperlink"/>
          <w:color w:val="auto"/>
          <w:szCs w:val="20"/>
          <w:u w:val="none"/>
          <w:lang w:val="en-US"/>
        </w:rPr>
        <w:t xml:space="preserve">; </w:t>
      </w:r>
    </w:p>
    <w:p w14:paraId="6D4897CE" w14:textId="77777777" w:rsidR="008715D4"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t xml:space="preserve">Tanpa membedakan ataupun pandang bulu </w:t>
      </w:r>
      <w:r w:rsidRPr="00D310FC">
        <w:rPr>
          <w:rStyle w:val="Hyperlink"/>
          <w:i/>
          <w:color w:val="auto"/>
          <w:szCs w:val="20"/>
          <w:u w:val="none"/>
          <w:lang w:val="en-US"/>
        </w:rPr>
        <w:t>(impersonal)</w:t>
      </w:r>
      <w:r w:rsidR="008715D4" w:rsidRPr="00D310FC">
        <w:rPr>
          <w:rStyle w:val="Hyperlink"/>
          <w:color w:val="auto"/>
          <w:szCs w:val="20"/>
          <w:u w:val="none"/>
          <w:lang w:val="en-US"/>
        </w:rPr>
        <w:t>;</w:t>
      </w:r>
    </w:p>
    <w:p w14:paraId="14F4A7FC" w14:textId="496AD16F" w:rsidR="00A96857" w:rsidRPr="00D310FC" w:rsidRDefault="00A96857" w:rsidP="008715D4">
      <w:pPr>
        <w:pStyle w:val="JBPNormalParagraph"/>
        <w:numPr>
          <w:ilvl w:val="6"/>
          <w:numId w:val="2"/>
        </w:numPr>
        <w:ind w:left="284" w:hanging="284"/>
        <w:rPr>
          <w:rStyle w:val="Hyperlink"/>
          <w:color w:val="auto"/>
          <w:szCs w:val="20"/>
          <w:u w:val="none"/>
          <w:lang w:val="en-US"/>
        </w:rPr>
      </w:pPr>
      <w:r w:rsidRPr="00D310FC">
        <w:rPr>
          <w:rStyle w:val="Hyperlink"/>
          <w:color w:val="auto"/>
          <w:szCs w:val="20"/>
          <w:u w:val="none"/>
          <w:lang w:val="en-US"/>
        </w:rPr>
        <w:lastRenderedPageBreak/>
        <w:t>Kadang kala prosedur pelayanannya berbelit-belit sehingga menyulitkan proses pengambilan keputusan dalam organisasi tersebut.</w:t>
      </w:r>
      <w:sdt>
        <w:sdtPr>
          <w:rPr>
            <w:rStyle w:val="Hyperlink"/>
            <w:color w:val="auto"/>
            <w:szCs w:val="20"/>
            <w:u w:val="none"/>
            <w:lang w:val="en-US"/>
          </w:rPr>
          <w:id w:val="1475790770"/>
          <w:citation/>
        </w:sdtPr>
        <w:sdtEndPr>
          <w:rPr>
            <w:rStyle w:val="Hyperlink"/>
          </w:rPr>
        </w:sdtEndPr>
        <w:sdtContent>
          <w:r w:rsidRPr="00D310FC">
            <w:rPr>
              <w:rStyle w:val="Hyperlink"/>
              <w:color w:val="auto"/>
              <w:szCs w:val="20"/>
              <w:u w:val="none"/>
              <w:lang w:val="en-US"/>
            </w:rPr>
            <w:fldChar w:fldCharType="begin"/>
          </w:r>
          <w:r w:rsidR="009C58C1" w:rsidRPr="00D310FC">
            <w:rPr>
              <w:rStyle w:val="Hyperlink"/>
              <w:color w:val="auto"/>
              <w:szCs w:val="20"/>
              <w:u w:val="none"/>
              <w:lang w:val="en-US"/>
            </w:rPr>
            <w:instrText xml:space="preserve">CITATION Yun19 \l 1033 </w:instrText>
          </w:r>
          <w:r w:rsidRPr="00D310FC">
            <w:rPr>
              <w:rStyle w:val="Hyperlink"/>
              <w:color w:val="auto"/>
              <w:szCs w:val="20"/>
              <w:u w:val="none"/>
              <w:lang w:val="en-US"/>
            </w:rPr>
            <w:fldChar w:fldCharType="separate"/>
          </w:r>
          <w:r w:rsidR="009C58C1" w:rsidRPr="00D310FC">
            <w:rPr>
              <w:rStyle w:val="Hyperlink"/>
              <w:noProof/>
              <w:color w:val="auto"/>
              <w:szCs w:val="20"/>
              <w:u w:val="none"/>
              <w:lang w:val="en-US"/>
            </w:rPr>
            <w:t xml:space="preserve"> </w:t>
          </w:r>
          <w:r w:rsidR="009C58C1" w:rsidRPr="00D310FC">
            <w:rPr>
              <w:noProof/>
              <w:szCs w:val="20"/>
              <w:lang w:val="en-US"/>
            </w:rPr>
            <w:t>(Yuniningsih, T, 2019)</w:t>
          </w:r>
          <w:r w:rsidRPr="00D310FC">
            <w:rPr>
              <w:rStyle w:val="Hyperlink"/>
              <w:color w:val="auto"/>
              <w:szCs w:val="20"/>
              <w:u w:val="none"/>
              <w:lang w:val="en-US"/>
            </w:rPr>
            <w:fldChar w:fldCharType="end"/>
          </w:r>
        </w:sdtContent>
      </w:sdt>
    </w:p>
    <w:p w14:paraId="08DD22A0" w14:textId="574A0257" w:rsidR="00A96857" w:rsidRPr="00D310FC" w:rsidRDefault="00A96857" w:rsidP="00A96857">
      <w:pPr>
        <w:pStyle w:val="JBPNormalParagraph"/>
        <w:ind w:firstLine="426"/>
        <w:rPr>
          <w:rStyle w:val="Hyperlink"/>
          <w:color w:val="auto"/>
          <w:szCs w:val="20"/>
          <w:u w:val="none"/>
          <w:lang w:val="en-US"/>
        </w:rPr>
      </w:pPr>
      <w:r w:rsidRPr="00D310FC">
        <w:rPr>
          <w:rStyle w:val="Hyperlink"/>
          <w:color w:val="auto"/>
          <w:szCs w:val="20"/>
          <w:u w:val="none"/>
          <w:lang w:val="en-US"/>
        </w:rPr>
        <w:t>Gagasan weber tentang birokrasi idealnya sebagai s</w:t>
      </w:r>
      <w:r w:rsidR="007C4235" w:rsidRPr="00D310FC">
        <w:rPr>
          <w:rStyle w:val="Hyperlink"/>
          <w:color w:val="auto"/>
          <w:szCs w:val="20"/>
          <w:u w:val="none"/>
          <w:lang w:val="en-US"/>
        </w:rPr>
        <w:t>arana yang rasional dalam melak</w:t>
      </w:r>
      <w:r w:rsidRPr="00D310FC">
        <w:rPr>
          <w:rStyle w:val="Hyperlink"/>
          <w:color w:val="auto"/>
          <w:szCs w:val="20"/>
          <w:u w:val="none"/>
          <w:lang w:val="en-US"/>
        </w:rPr>
        <w:t xml:space="preserve">sanakan kontrol efisiensi manusia yang mencakup pada kompetensinya, kualitas kerja, kecepatan dan keseragaman tindakan, keputusan dan prosedurnya, aturan hukum, hingga pada keahlian dan loyalitas kerja dalam melayani masyarakat dengan baik, dalam tindakan itulah terhindar dari </w:t>
      </w:r>
      <w:r w:rsidR="00245C03" w:rsidRPr="00D310FC">
        <w:rPr>
          <w:rStyle w:val="Hyperlink"/>
          <w:color w:val="auto"/>
          <w:szCs w:val="20"/>
          <w:u w:val="none"/>
          <w:lang w:val="en-US"/>
        </w:rPr>
        <w:t xml:space="preserve">segala </w:t>
      </w:r>
      <w:r w:rsidRPr="00D310FC">
        <w:rPr>
          <w:rStyle w:val="Hyperlink"/>
          <w:color w:val="auto"/>
          <w:szCs w:val="20"/>
          <w:u w:val="none"/>
          <w:lang w:val="en-US"/>
        </w:rPr>
        <w:t>korupsi, kolusi, nepotisme</w:t>
      </w:r>
      <w:r w:rsidR="00245C03" w:rsidRPr="00D310FC">
        <w:rPr>
          <w:rStyle w:val="Hyperlink"/>
          <w:color w:val="auto"/>
          <w:szCs w:val="20"/>
          <w:u w:val="none"/>
          <w:lang w:val="en-US"/>
        </w:rPr>
        <w:t xml:space="preserve"> pada</w:t>
      </w:r>
      <w:r w:rsidRPr="00D310FC">
        <w:rPr>
          <w:rStyle w:val="Hyperlink"/>
          <w:color w:val="auto"/>
          <w:szCs w:val="20"/>
          <w:u w:val="none"/>
          <w:lang w:val="en-US"/>
        </w:rPr>
        <w:t xml:space="preserve"> penilaian publik diorganisasi tersebut dengan mengedepankan kesetaraan dan keadilan </w:t>
      </w:r>
      <w:r w:rsidRPr="00D310FC">
        <w:rPr>
          <w:rStyle w:val="Hyperlink"/>
          <w:i/>
          <w:color w:val="auto"/>
          <w:szCs w:val="20"/>
          <w:u w:val="none"/>
          <w:lang w:val="en-US"/>
        </w:rPr>
        <w:t>(Fereirra, 2019:15; Gulo, E. 2021)</w:t>
      </w:r>
      <w:r w:rsidRPr="00D310FC">
        <w:rPr>
          <w:rStyle w:val="Hyperlink"/>
          <w:color w:val="auto"/>
          <w:szCs w:val="20"/>
          <w:u w:val="none"/>
          <w:lang w:val="en-US"/>
        </w:rPr>
        <w:t xml:space="preserve">. Demikian halnya birokrasi bandara internasional soekarno hatta perlu penataan sesuai perkembangan di era society 5.0 ini atau lebih dikenal </w:t>
      </w:r>
      <w:r w:rsidRPr="00D310FC">
        <w:rPr>
          <w:rStyle w:val="Hyperlink"/>
          <w:i/>
          <w:color w:val="auto"/>
          <w:szCs w:val="20"/>
          <w:u w:val="none"/>
          <w:lang w:val="en-US"/>
        </w:rPr>
        <w:t>“grand design reformasi birokrasi”</w:t>
      </w:r>
      <w:r w:rsidRPr="00D310FC">
        <w:rPr>
          <w:rStyle w:val="Hyperlink"/>
          <w:color w:val="auto"/>
          <w:szCs w:val="20"/>
          <w:u w:val="none"/>
          <w:lang w:val="en-US"/>
        </w:rPr>
        <w:t xml:space="preserve"> sebab birokrasi merupakan organisasi terbuka yang mempengaruhi ataupun dipengaruhi oleh lingkungan mereka ditiap institusi dalam pelaksanaan perkembangannya dengan adanya SDM Multifaset ditiap organisasi akan memperoleh kemanjurannya secara efektif, efesien, terintegrasi, konsisten, dan terukur </w:t>
      </w:r>
      <w:sdt>
        <w:sdtPr>
          <w:rPr>
            <w:rStyle w:val="Hyperlink"/>
            <w:color w:val="auto"/>
            <w:szCs w:val="20"/>
            <w:u w:val="none"/>
            <w:lang w:val="en-US"/>
          </w:rPr>
          <w:id w:val="1083653411"/>
          <w:citation/>
        </w:sdtPr>
        <w:sdtEndPr>
          <w:rPr>
            <w:rStyle w:val="Hyperlink"/>
          </w:rPr>
        </w:sdtEndPr>
        <w:sdtContent>
          <w:r w:rsidRPr="00D310FC">
            <w:rPr>
              <w:rStyle w:val="Hyperlink"/>
              <w:color w:val="auto"/>
              <w:szCs w:val="20"/>
              <w:u w:val="none"/>
              <w:lang w:val="en-US"/>
            </w:rPr>
            <w:fldChar w:fldCharType="begin"/>
          </w:r>
          <w:r w:rsidR="00CF5D7A" w:rsidRPr="00D310FC">
            <w:rPr>
              <w:rStyle w:val="Hyperlink"/>
              <w:color w:val="auto"/>
              <w:szCs w:val="20"/>
              <w:u w:val="none"/>
              <w:lang w:val="en-US"/>
            </w:rPr>
            <w:instrText xml:space="preserve">CITATION Ald08 \l 1033 </w:instrText>
          </w:r>
          <w:r w:rsidRPr="00D310FC">
            <w:rPr>
              <w:rStyle w:val="Hyperlink"/>
              <w:color w:val="auto"/>
              <w:szCs w:val="20"/>
              <w:u w:val="none"/>
              <w:lang w:val="en-US"/>
            </w:rPr>
            <w:fldChar w:fldCharType="separate"/>
          </w:r>
          <w:r w:rsidR="00CF5D7A" w:rsidRPr="00D310FC">
            <w:rPr>
              <w:noProof/>
              <w:szCs w:val="20"/>
              <w:lang w:val="en-US"/>
            </w:rPr>
            <w:t>(Aldrich, H. E., 2008)</w:t>
          </w:r>
          <w:r w:rsidRPr="00D310FC">
            <w:rPr>
              <w:rStyle w:val="Hyperlink"/>
              <w:color w:val="auto"/>
              <w:szCs w:val="20"/>
              <w:u w:val="none"/>
              <w:lang w:val="en-US"/>
            </w:rPr>
            <w:fldChar w:fldCharType="end"/>
          </w:r>
        </w:sdtContent>
      </w:sdt>
      <w:r w:rsidRPr="00D310FC">
        <w:rPr>
          <w:rStyle w:val="Hyperlink"/>
          <w:color w:val="auto"/>
          <w:szCs w:val="20"/>
          <w:u w:val="none"/>
          <w:lang w:val="en-US"/>
        </w:rPr>
        <w:t>. Dalam birokrasi baik buruknya akan tercermin perilaku individu manusia itu (birokrat), sehingga menjelma pada perilaku individu lainnya didalam organisasi tersebut. (Gulo, E.</w:t>
      </w:r>
      <w:r w:rsidR="001B3BCD" w:rsidRPr="00D310FC">
        <w:rPr>
          <w:rStyle w:val="Hyperlink"/>
          <w:color w:val="auto"/>
          <w:szCs w:val="20"/>
          <w:u w:val="none"/>
          <w:lang w:val="en-US"/>
        </w:rPr>
        <w:t xml:space="preserve"> </w:t>
      </w:r>
      <w:r w:rsidRPr="00D310FC">
        <w:rPr>
          <w:rStyle w:val="Hyperlink"/>
          <w:color w:val="auto"/>
          <w:szCs w:val="20"/>
          <w:u w:val="none"/>
          <w:lang w:val="en-US"/>
        </w:rPr>
        <w:t>2021)</w:t>
      </w:r>
    </w:p>
    <w:p w14:paraId="268610D2" w14:textId="523BB491" w:rsidR="00A96857" w:rsidRPr="00D310FC" w:rsidRDefault="00A96857" w:rsidP="00A96857">
      <w:pPr>
        <w:pStyle w:val="JBPNormalParagraph"/>
        <w:ind w:firstLine="426"/>
        <w:rPr>
          <w:szCs w:val="20"/>
          <w:lang w:val="en-US"/>
        </w:rPr>
      </w:pPr>
      <w:r w:rsidRPr="00D310FC">
        <w:rPr>
          <w:szCs w:val="20"/>
          <w:lang w:val="en-US"/>
        </w:rPr>
        <w:t xml:space="preserve">Pemerintah, organisasi, lembaga dan lainnya tidak diperkenankan menjalankan birokrasi, kebijakan, dan aturan layaknya seperti bisnis </w:t>
      </w:r>
      <w:r w:rsidRPr="00D310FC">
        <w:rPr>
          <w:i/>
          <w:szCs w:val="20"/>
          <w:lang w:val="en-US"/>
        </w:rPr>
        <w:t>(business)</w:t>
      </w:r>
      <w:r w:rsidRPr="00D310FC">
        <w:rPr>
          <w:szCs w:val="20"/>
          <w:lang w:val="en-US"/>
        </w:rPr>
        <w:t>, namun harus dijalankan sesuai demokrasi atas komitmen dan im</w:t>
      </w:r>
      <w:r w:rsidR="00864050" w:rsidRPr="00D310FC">
        <w:rPr>
          <w:szCs w:val="20"/>
          <w:lang w:val="en-US"/>
        </w:rPr>
        <w:t xml:space="preserve">aji kepentingan tiap organisasi atau </w:t>
      </w:r>
      <w:r w:rsidRPr="00D310FC">
        <w:rPr>
          <w:szCs w:val="20"/>
          <w:lang w:val="en-US"/>
        </w:rPr>
        <w:t xml:space="preserve">institusi dalam pelayanan publik yang memperlakukan warga negara </w:t>
      </w:r>
      <w:r w:rsidRPr="00D310FC">
        <w:rPr>
          <w:i/>
          <w:szCs w:val="20"/>
          <w:lang w:val="en-US"/>
        </w:rPr>
        <w:t>(citizen</w:t>
      </w:r>
      <w:r w:rsidRPr="00D310FC">
        <w:rPr>
          <w:szCs w:val="20"/>
          <w:lang w:val="en-US"/>
        </w:rPr>
        <w:t xml:space="preserve">) merasa lebih dihargai dan dilayani </w:t>
      </w:r>
      <w:sdt>
        <w:sdtPr>
          <w:rPr>
            <w:szCs w:val="20"/>
            <w:lang w:val="en-US"/>
          </w:rPr>
          <w:id w:val="1503545729"/>
          <w:citation/>
        </w:sdtPr>
        <w:sdtEndPr/>
        <w:sdtContent>
          <w:r w:rsidRPr="00D310FC">
            <w:rPr>
              <w:szCs w:val="20"/>
              <w:lang w:val="en-US"/>
            </w:rPr>
            <w:fldChar w:fldCharType="begin"/>
          </w:r>
          <w:r w:rsidR="00AD62AE" w:rsidRPr="00D310FC">
            <w:rPr>
              <w:szCs w:val="20"/>
              <w:lang w:val="en-US"/>
            </w:rPr>
            <w:instrText xml:space="preserve">CITATION Den07 \l 1033 </w:instrText>
          </w:r>
          <w:r w:rsidRPr="00D310FC">
            <w:rPr>
              <w:szCs w:val="20"/>
              <w:lang w:val="en-US"/>
            </w:rPr>
            <w:fldChar w:fldCharType="separate"/>
          </w:r>
          <w:r w:rsidR="00AD62AE" w:rsidRPr="00D310FC">
            <w:rPr>
              <w:noProof/>
              <w:szCs w:val="20"/>
              <w:lang w:val="en-US"/>
            </w:rPr>
            <w:t>(Denhardt, J.V., Denhardt, B. Robert, 2007)</w:t>
          </w:r>
          <w:r w:rsidRPr="00D310FC">
            <w:rPr>
              <w:szCs w:val="20"/>
              <w:lang w:val="en-US"/>
            </w:rPr>
            <w:fldChar w:fldCharType="end"/>
          </w:r>
        </w:sdtContent>
      </w:sdt>
    </w:p>
    <w:p w14:paraId="004000B7" w14:textId="77777777" w:rsidR="00864050" w:rsidRPr="00D310FC" w:rsidRDefault="00A96857" w:rsidP="00CA1A40">
      <w:pPr>
        <w:pStyle w:val="JBPNormalParagraph"/>
        <w:ind w:firstLine="426"/>
        <w:rPr>
          <w:rStyle w:val="Hyperlink"/>
          <w:color w:val="auto"/>
          <w:szCs w:val="20"/>
          <w:u w:val="none"/>
          <w:lang w:val="en-US"/>
        </w:rPr>
      </w:pPr>
      <w:r w:rsidRPr="00D310FC">
        <w:rPr>
          <w:rStyle w:val="Hyperlink"/>
          <w:color w:val="auto"/>
          <w:szCs w:val="20"/>
          <w:u w:val="none"/>
          <w:lang w:val="en-US"/>
        </w:rPr>
        <w:t>Kinerja birokrasi sangatlah penting memungkinkan institusi dan organisasi untuk lebih efektif dalam pengaturan pelayanan publik, penegakan hukum, pelaksanaan atau penerapan kebijakan, pengorganisasian dan/ ataupun penyediaan infrastruktur, mem-berikan barang maupun jasa kepada</w:t>
      </w:r>
      <w:r w:rsidR="00864050" w:rsidRPr="00D310FC">
        <w:rPr>
          <w:rStyle w:val="Hyperlink"/>
          <w:color w:val="auto"/>
          <w:szCs w:val="20"/>
          <w:u w:val="none"/>
          <w:lang w:val="en-US"/>
        </w:rPr>
        <w:t xml:space="preserve"> warga negara, perusahaan (BUMN, BUMD, </w:t>
      </w:r>
      <w:r w:rsidRPr="00D310FC">
        <w:rPr>
          <w:rStyle w:val="Hyperlink"/>
          <w:color w:val="auto"/>
          <w:szCs w:val="20"/>
          <w:u w:val="none"/>
          <w:lang w:val="en-US"/>
        </w:rPr>
        <w:t xml:space="preserve">Swasta) dan organisasi non-pemerintahan lainnya </w:t>
      </w:r>
      <w:r w:rsidRPr="00D310FC">
        <w:rPr>
          <w:rStyle w:val="Hyperlink"/>
          <w:i/>
          <w:color w:val="auto"/>
          <w:szCs w:val="20"/>
          <w:u w:val="none"/>
          <w:lang w:val="en-US"/>
        </w:rPr>
        <w:t>(Gulo, E. 2021).</w:t>
      </w:r>
      <w:r w:rsidRPr="00D310FC">
        <w:rPr>
          <w:rStyle w:val="Hyperlink"/>
          <w:color w:val="auto"/>
          <w:szCs w:val="20"/>
          <w:u w:val="none"/>
          <w:lang w:val="en-US"/>
        </w:rPr>
        <w:t xml:space="preserve"> Sebagai ko</w:t>
      </w:r>
      <w:r w:rsidR="00CA1A40" w:rsidRPr="00D310FC">
        <w:rPr>
          <w:rStyle w:val="Hyperlink"/>
          <w:color w:val="auto"/>
          <w:szCs w:val="20"/>
          <w:u w:val="none"/>
          <w:lang w:val="en-US"/>
        </w:rPr>
        <w:t>nsep birokrasi pada dasarnya di</w:t>
      </w:r>
      <w:r w:rsidRPr="00D310FC">
        <w:rPr>
          <w:rStyle w:val="Hyperlink"/>
          <w:color w:val="auto"/>
          <w:szCs w:val="20"/>
          <w:u w:val="none"/>
          <w:lang w:val="en-US"/>
        </w:rPr>
        <w:t xml:space="preserve">bentuk sebagai tujuan untuk menciptakan rasionalitas, keteraturan, dan </w:t>
      </w:r>
      <w:r w:rsidRPr="00D310FC">
        <w:rPr>
          <w:rStyle w:val="Hyperlink"/>
          <w:color w:val="auto"/>
          <w:szCs w:val="20"/>
          <w:u w:val="none"/>
          <w:lang w:val="en-US"/>
        </w:rPr>
        <w:lastRenderedPageBreak/>
        <w:t>formasi dalam hubungan kerja dengan mengantisipasi tindakan-tindakan yang tidak sesuai. Beberapa hal konsep birokrasi dengan</w:t>
      </w:r>
      <w:r w:rsidR="00864050" w:rsidRPr="00D310FC">
        <w:rPr>
          <w:rStyle w:val="Hyperlink"/>
          <w:color w:val="auto"/>
          <w:szCs w:val="20"/>
          <w:u w:val="none"/>
          <w:lang w:val="en-US"/>
        </w:rPr>
        <w:t xml:space="preserve"> karakteristik dasarnya, yaitu:</w:t>
      </w:r>
    </w:p>
    <w:p w14:paraId="32681757" w14:textId="77777777" w:rsidR="00864050" w:rsidRPr="00D310FC" w:rsidRDefault="00A96857" w:rsidP="00864050">
      <w:pPr>
        <w:pStyle w:val="JBPNormalParagraph"/>
        <w:numPr>
          <w:ilvl w:val="0"/>
          <w:numId w:val="46"/>
        </w:numPr>
        <w:ind w:left="284" w:hanging="284"/>
        <w:rPr>
          <w:rStyle w:val="Hyperlink"/>
          <w:color w:val="auto"/>
          <w:szCs w:val="20"/>
          <w:u w:val="none"/>
          <w:lang w:val="en-US"/>
        </w:rPr>
      </w:pPr>
      <w:r w:rsidRPr="00D310FC">
        <w:rPr>
          <w:rStyle w:val="Hyperlink"/>
          <w:color w:val="auto"/>
          <w:szCs w:val="20"/>
          <w:u w:val="none"/>
          <w:lang w:val="en-US"/>
        </w:rPr>
        <w:t>S</w:t>
      </w:r>
      <w:r w:rsidR="00864050" w:rsidRPr="00D310FC">
        <w:rPr>
          <w:rStyle w:val="Hyperlink"/>
          <w:color w:val="auto"/>
          <w:szCs w:val="20"/>
          <w:u w:val="none"/>
          <w:lang w:val="en-US"/>
        </w:rPr>
        <w:t>ebagai rantai komando hirarkis;</w:t>
      </w:r>
    </w:p>
    <w:p w14:paraId="5E543A8C" w14:textId="77777777" w:rsidR="00864050" w:rsidRPr="00D310FC" w:rsidRDefault="00A96857" w:rsidP="00864050">
      <w:pPr>
        <w:pStyle w:val="JBPNormalParagraph"/>
        <w:numPr>
          <w:ilvl w:val="0"/>
          <w:numId w:val="46"/>
        </w:numPr>
        <w:ind w:left="284" w:hanging="284"/>
        <w:rPr>
          <w:rStyle w:val="Hyperlink"/>
          <w:color w:val="auto"/>
          <w:szCs w:val="20"/>
          <w:u w:val="none"/>
          <w:lang w:val="en-US"/>
        </w:rPr>
      </w:pPr>
      <w:r w:rsidRPr="00D310FC">
        <w:rPr>
          <w:rStyle w:val="Hyperlink"/>
          <w:color w:val="auto"/>
          <w:szCs w:val="20"/>
          <w:u w:val="none"/>
          <w:lang w:val="en-US"/>
        </w:rPr>
        <w:t xml:space="preserve">Spesialisasi yang berdasarkan fungsi; </w:t>
      </w:r>
    </w:p>
    <w:p w14:paraId="60570232" w14:textId="6BD6739A" w:rsidR="00864050" w:rsidRPr="00D310FC" w:rsidRDefault="00A96857" w:rsidP="00864050">
      <w:pPr>
        <w:pStyle w:val="JBPNormalParagraph"/>
        <w:numPr>
          <w:ilvl w:val="0"/>
          <w:numId w:val="46"/>
        </w:numPr>
        <w:ind w:left="284" w:hanging="284"/>
        <w:rPr>
          <w:rStyle w:val="Hyperlink"/>
          <w:color w:val="auto"/>
          <w:szCs w:val="20"/>
          <w:u w:val="none"/>
          <w:lang w:val="en-US"/>
        </w:rPr>
      </w:pPr>
      <w:r w:rsidRPr="00D310FC">
        <w:rPr>
          <w:rStyle w:val="Hyperlink"/>
          <w:color w:val="auto"/>
          <w:szCs w:val="20"/>
          <w:u w:val="none"/>
          <w:lang w:val="en-US"/>
        </w:rPr>
        <w:t>Sebagai keseragaman kebija</w:t>
      </w:r>
      <w:r w:rsidR="00864050" w:rsidRPr="00D310FC">
        <w:rPr>
          <w:rStyle w:val="Hyperlink"/>
          <w:color w:val="auto"/>
          <w:szCs w:val="20"/>
          <w:u w:val="none"/>
          <w:lang w:val="en-US"/>
        </w:rPr>
        <w:t>kan terhadap hak dan kewajiban;</w:t>
      </w:r>
    </w:p>
    <w:p w14:paraId="04FC233E" w14:textId="77777777" w:rsidR="00864050" w:rsidRPr="00D310FC" w:rsidRDefault="00A96857" w:rsidP="00864050">
      <w:pPr>
        <w:pStyle w:val="JBPNormalParagraph"/>
        <w:numPr>
          <w:ilvl w:val="0"/>
          <w:numId w:val="46"/>
        </w:numPr>
        <w:ind w:left="284" w:hanging="284"/>
        <w:rPr>
          <w:rStyle w:val="Hyperlink"/>
          <w:color w:val="auto"/>
          <w:szCs w:val="20"/>
          <w:u w:val="none"/>
          <w:lang w:val="en-US"/>
        </w:rPr>
      </w:pPr>
      <w:r w:rsidRPr="00D310FC">
        <w:rPr>
          <w:rStyle w:val="Hyperlink"/>
          <w:color w:val="auto"/>
          <w:szCs w:val="20"/>
          <w:u w:val="none"/>
          <w:lang w:val="en-US"/>
        </w:rPr>
        <w:t xml:space="preserve">Standarisasi prosedur ditiap pekerjaan/ </w:t>
      </w:r>
      <w:r w:rsidR="00864050" w:rsidRPr="00D310FC">
        <w:rPr>
          <w:rStyle w:val="Hyperlink"/>
          <w:color w:val="auto"/>
          <w:szCs w:val="20"/>
          <w:u w:val="none"/>
          <w:lang w:val="en-US"/>
        </w:rPr>
        <w:t>aktifitas yang dilakukan;</w:t>
      </w:r>
    </w:p>
    <w:p w14:paraId="57E0A44A" w14:textId="77777777" w:rsidR="00864050" w:rsidRPr="00D310FC" w:rsidRDefault="00A96857" w:rsidP="00864050">
      <w:pPr>
        <w:pStyle w:val="JBPNormalParagraph"/>
        <w:numPr>
          <w:ilvl w:val="0"/>
          <w:numId w:val="46"/>
        </w:numPr>
        <w:ind w:left="284" w:hanging="284"/>
        <w:rPr>
          <w:rStyle w:val="Hyperlink"/>
          <w:color w:val="auto"/>
          <w:szCs w:val="20"/>
          <w:u w:val="none"/>
          <w:lang w:val="en-US"/>
        </w:rPr>
      </w:pPr>
      <w:r w:rsidRPr="00D310FC">
        <w:rPr>
          <w:rStyle w:val="Hyperlink"/>
          <w:color w:val="auto"/>
          <w:szCs w:val="20"/>
          <w:u w:val="none"/>
          <w:lang w:val="en-US"/>
        </w:rPr>
        <w:t>Jenjang karir berdasar</w:t>
      </w:r>
      <w:r w:rsidR="00864050" w:rsidRPr="00D310FC">
        <w:rPr>
          <w:rStyle w:val="Hyperlink"/>
          <w:color w:val="auto"/>
          <w:szCs w:val="20"/>
          <w:u w:val="none"/>
          <w:lang w:val="en-US"/>
        </w:rPr>
        <w:t>kan promosi ataupun kompetensi;</w:t>
      </w:r>
    </w:p>
    <w:p w14:paraId="600B8F83" w14:textId="74363649" w:rsidR="00186D26" w:rsidRPr="00D310FC" w:rsidRDefault="00A96857" w:rsidP="00864050">
      <w:pPr>
        <w:pStyle w:val="JBPNormalParagraph"/>
        <w:numPr>
          <w:ilvl w:val="0"/>
          <w:numId w:val="46"/>
        </w:numPr>
        <w:ind w:left="284" w:hanging="284"/>
        <w:rPr>
          <w:rStyle w:val="Hyperlink"/>
          <w:color w:val="auto"/>
          <w:szCs w:val="20"/>
          <w:u w:val="none"/>
          <w:lang w:val="en-US"/>
        </w:rPr>
      </w:pPr>
      <w:r w:rsidRPr="00D310FC">
        <w:rPr>
          <w:rStyle w:val="Hyperlink"/>
          <w:color w:val="auto"/>
          <w:szCs w:val="20"/>
          <w:u w:val="none"/>
          <w:lang w:val="en-US"/>
        </w:rPr>
        <w:t>Hubungan impersonal timbal balik.</w:t>
      </w:r>
      <w:sdt>
        <w:sdtPr>
          <w:rPr>
            <w:rStyle w:val="Hyperlink"/>
            <w:color w:val="auto"/>
            <w:szCs w:val="20"/>
            <w:u w:val="none"/>
            <w:lang w:val="en-US"/>
          </w:rPr>
          <w:id w:val="-271941794"/>
          <w:citation/>
        </w:sdtPr>
        <w:sdtEndPr>
          <w:rPr>
            <w:rStyle w:val="Hyperlink"/>
          </w:rPr>
        </w:sdtEndPr>
        <w:sdtContent>
          <w:r w:rsidRPr="00D310FC">
            <w:rPr>
              <w:rStyle w:val="Hyperlink"/>
              <w:color w:val="auto"/>
              <w:szCs w:val="20"/>
              <w:u w:val="none"/>
              <w:lang w:val="en-US"/>
            </w:rPr>
            <w:fldChar w:fldCharType="begin"/>
          </w:r>
          <w:r w:rsidR="0026187E" w:rsidRPr="00D310FC">
            <w:rPr>
              <w:rStyle w:val="Hyperlink"/>
              <w:color w:val="auto"/>
              <w:szCs w:val="20"/>
              <w:u w:val="none"/>
              <w:lang w:val="en-US"/>
            </w:rPr>
            <w:instrText xml:space="preserve">CITATION Tau14 \l 1033 </w:instrText>
          </w:r>
          <w:r w:rsidRPr="00D310FC">
            <w:rPr>
              <w:rStyle w:val="Hyperlink"/>
              <w:color w:val="auto"/>
              <w:szCs w:val="20"/>
              <w:u w:val="none"/>
              <w:lang w:val="en-US"/>
            </w:rPr>
            <w:fldChar w:fldCharType="separate"/>
          </w:r>
          <w:r w:rsidR="0026187E" w:rsidRPr="00D310FC">
            <w:rPr>
              <w:rStyle w:val="Hyperlink"/>
              <w:noProof/>
              <w:color w:val="auto"/>
              <w:szCs w:val="20"/>
              <w:u w:val="none"/>
              <w:lang w:val="en-US"/>
            </w:rPr>
            <w:t xml:space="preserve"> </w:t>
          </w:r>
          <w:r w:rsidR="0026187E" w:rsidRPr="00D310FC">
            <w:rPr>
              <w:noProof/>
              <w:szCs w:val="20"/>
              <w:lang w:val="en-US"/>
            </w:rPr>
            <w:t>(Taufiq, M, et.all, Nov. 2014)</w:t>
          </w:r>
          <w:r w:rsidRPr="00D310FC">
            <w:rPr>
              <w:rStyle w:val="Hyperlink"/>
              <w:color w:val="auto"/>
              <w:szCs w:val="20"/>
              <w:u w:val="none"/>
              <w:lang w:val="en-US"/>
            </w:rPr>
            <w:fldChar w:fldCharType="end"/>
          </w:r>
        </w:sdtContent>
      </w:sdt>
    </w:p>
    <w:p w14:paraId="368D6C42" w14:textId="1BDFEE69" w:rsidR="00E37B9A" w:rsidRPr="00D310FC" w:rsidRDefault="001B3BCD" w:rsidP="00186D26">
      <w:pPr>
        <w:pStyle w:val="JBPNormalParagraph"/>
        <w:ind w:firstLine="426"/>
        <w:rPr>
          <w:rStyle w:val="Hyperlink"/>
          <w:color w:val="auto"/>
          <w:szCs w:val="20"/>
          <w:u w:val="none"/>
          <w:lang w:val="en-US"/>
        </w:rPr>
      </w:pPr>
      <w:r w:rsidRPr="00D310FC">
        <w:rPr>
          <w:rStyle w:val="Hyperlink"/>
          <w:color w:val="auto"/>
          <w:szCs w:val="20"/>
          <w:u w:val="none"/>
          <w:lang w:val="en-US"/>
        </w:rPr>
        <w:t xml:space="preserve">Landasan </w:t>
      </w:r>
      <w:r w:rsidR="00AB1657" w:rsidRPr="00D310FC">
        <w:rPr>
          <w:rStyle w:val="Hyperlink"/>
          <w:color w:val="auto"/>
          <w:szCs w:val="20"/>
          <w:u w:val="none"/>
          <w:lang w:val="en-US"/>
        </w:rPr>
        <w:t xml:space="preserve">prinsip tata </w:t>
      </w:r>
      <w:r w:rsidR="00E37B9A" w:rsidRPr="00D310FC">
        <w:rPr>
          <w:rStyle w:val="Hyperlink"/>
          <w:color w:val="auto"/>
          <w:szCs w:val="20"/>
          <w:u w:val="none"/>
          <w:lang w:val="en-US"/>
        </w:rPr>
        <w:t>kelola perus</w:t>
      </w:r>
      <w:r w:rsidR="00AB1657" w:rsidRPr="00D310FC">
        <w:rPr>
          <w:rStyle w:val="Hyperlink"/>
          <w:color w:val="auto"/>
          <w:szCs w:val="20"/>
          <w:u w:val="none"/>
          <w:lang w:val="en-US"/>
        </w:rPr>
        <w:t xml:space="preserve">ahaan yang baik </w:t>
      </w:r>
      <w:r w:rsidR="00E37B9A" w:rsidRPr="00D310FC">
        <w:rPr>
          <w:rStyle w:val="Hyperlink"/>
          <w:color w:val="auto"/>
          <w:szCs w:val="20"/>
          <w:u w:val="none"/>
          <w:lang w:val="en-US"/>
        </w:rPr>
        <w:t>(</w:t>
      </w:r>
      <w:r w:rsidR="009E71CB" w:rsidRPr="00D310FC">
        <w:rPr>
          <w:rStyle w:val="Hyperlink"/>
          <w:i/>
          <w:color w:val="auto"/>
          <w:szCs w:val="20"/>
          <w:u w:val="none"/>
          <w:lang w:val="en-US"/>
        </w:rPr>
        <w:t>Good Corporate Governance</w:t>
      </w:r>
      <w:r w:rsidR="00E37B9A" w:rsidRPr="00D310FC">
        <w:rPr>
          <w:rStyle w:val="Hyperlink"/>
          <w:i/>
          <w:color w:val="auto"/>
          <w:szCs w:val="20"/>
          <w:u w:val="none"/>
          <w:lang w:val="en-US"/>
        </w:rPr>
        <w:t xml:space="preserve">) </w:t>
      </w:r>
      <w:r w:rsidR="00E37B9A" w:rsidRPr="00D310FC">
        <w:rPr>
          <w:rStyle w:val="Hyperlink"/>
          <w:color w:val="auto"/>
          <w:szCs w:val="20"/>
          <w:u w:val="none"/>
          <w:lang w:val="en-US"/>
        </w:rPr>
        <w:t>yang m</w:t>
      </w:r>
      <w:r w:rsidR="00AB1657" w:rsidRPr="00D310FC">
        <w:rPr>
          <w:rStyle w:val="Hyperlink"/>
          <w:color w:val="auto"/>
          <w:szCs w:val="20"/>
          <w:u w:val="none"/>
          <w:lang w:val="en-US"/>
        </w:rPr>
        <w:t xml:space="preserve">endasari </w:t>
      </w:r>
      <w:r w:rsidRPr="00D310FC">
        <w:rPr>
          <w:rStyle w:val="Hyperlink"/>
          <w:color w:val="auto"/>
          <w:szCs w:val="20"/>
          <w:u w:val="none"/>
          <w:lang w:val="en-US"/>
        </w:rPr>
        <w:t xml:space="preserve">dari </w:t>
      </w:r>
      <w:r w:rsidR="00AB1657" w:rsidRPr="00D310FC">
        <w:rPr>
          <w:rStyle w:val="Hyperlink"/>
          <w:color w:val="auto"/>
          <w:szCs w:val="20"/>
          <w:u w:val="none"/>
          <w:lang w:val="en-US"/>
        </w:rPr>
        <w:t xml:space="preserve">suatu proses/mekanisme </w:t>
      </w:r>
      <w:r w:rsidR="00E37B9A" w:rsidRPr="00D310FC">
        <w:rPr>
          <w:rStyle w:val="Hyperlink"/>
          <w:color w:val="auto"/>
          <w:szCs w:val="20"/>
          <w:u w:val="none"/>
          <w:lang w:val="en-US"/>
        </w:rPr>
        <w:t>pengelolaan perusahaan berlandaskan</w:t>
      </w:r>
      <w:r w:rsidR="00924D2E" w:rsidRPr="00D310FC">
        <w:rPr>
          <w:rStyle w:val="Hyperlink"/>
          <w:color w:val="auto"/>
          <w:szCs w:val="20"/>
          <w:u w:val="none"/>
          <w:lang w:val="en-US"/>
        </w:rPr>
        <w:t xml:space="preserve"> pada</w:t>
      </w:r>
      <w:r w:rsidR="00AB1657" w:rsidRPr="00D310FC">
        <w:rPr>
          <w:rStyle w:val="Hyperlink"/>
          <w:color w:val="auto"/>
          <w:szCs w:val="20"/>
          <w:u w:val="none"/>
          <w:lang w:val="en-US"/>
        </w:rPr>
        <w:t xml:space="preserve"> </w:t>
      </w:r>
      <w:r w:rsidR="00E37B9A" w:rsidRPr="00D310FC">
        <w:rPr>
          <w:rStyle w:val="Hyperlink"/>
          <w:color w:val="auto"/>
          <w:szCs w:val="20"/>
          <w:u w:val="none"/>
          <w:lang w:val="en-US"/>
        </w:rPr>
        <w:t>peratur</w:t>
      </w:r>
      <w:r w:rsidR="00AB1657" w:rsidRPr="00D310FC">
        <w:rPr>
          <w:rStyle w:val="Hyperlink"/>
          <w:color w:val="auto"/>
          <w:szCs w:val="20"/>
          <w:u w:val="none"/>
          <w:lang w:val="en-US"/>
        </w:rPr>
        <w:t xml:space="preserve">an perundang-undangan dan etika </w:t>
      </w:r>
      <w:r w:rsidR="00E37B9A" w:rsidRPr="00D310FC">
        <w:rPr>
          <w:rStyle w:val="Hyperlink"/>
          <w:color w:val="auto"/>
          <w:szCs w:val="20"/>
          <w:u w:val="none"/>
          <w:lang w:val="en-US"/>
        </w:rPr>
        <w:t>berusaha dengan tujuan</w:t>
      </w:r>
      <w:r w:rsidR="00AB1657" w:rsidRPr="00D310FC">
        <w:rPr>
          <w:rStyle w:val="Hyperlink"/>
          <w:color w:val="auto"/>
          <w:szCs w:val="20"/>
          <w:u w:val="none"/>
          <w:lang w:val="en-US"/>
        </w:rPr>
        <w:t xml:space="preserve"> meningkatkan citra </w:t>
      </w:r>
      <w:r w:rsidR="002A2125" w:rsidRPr="00D310FC">
        <w:rPr>
          <w:rStyle w:val="Hyperlink"/>
          <w:color w:val="auto"/>
          <w:szCs w:val="20"/>
          <w:u w:val="none"/>
          <w:lang w:val="en-US"/>
        </w:rPr>
        <w:t xml:space="preserve">perusahaan, </w:t>
      </w:r>
      <w:r w:rsidR="00AB1657" w:rsidRPr="00D310FC">
        <w:rPr>
          <w:rStyle w:val="Hyperlink"/>
          <w:color w:val="auto"/>
          <w:szCs w:val="20"/>
          <w:u w:val="none"/>
          <w:lang w:val="en-US"/>
        </w:rPr>
        <w:t xml:space="preserve">efisiensi, efektifitas dan </w:t>
      </w:r>
      <w:r w:rsidR="00E37B9A" w:rsidRPr="00D310FC">
        <w:rPr>
          <w:rStyle w:val="Hyperlink"/>
          <w:color w:val="auto"/>
          <w:szCs w:val="20"/>
          <w:u w:val="none"/>
          <w:lang w:val="en-US"/>
        </w:rPr>
        <w:t>tang</w:t>
      </w:r>
      <w:r w:rsidR="00AB1657" w:rsidRPr="00D310FC">
        <w:rPr>
          <w:rStyle w:val="Hyperlink"/>
          <w:color w:val="auto"/>
          <w:szCs w:val="20"/>
          <w:u w:val="none"/>
          <w:lang w:val="en-US"/>
        </w:rPr>
        <w:t xml:space="preserve">gungjawab sosial. </w:t>
      </w:r>
      <w:r w:rsidR="00E37B9A" w:rsidRPr="00D310FC">
        <w:rPr>
          <w:rStyle w:val="Hyperlink"/>
          <w:color w:val="auto"/>
          <w:szCs w:val="20"/>
          <w:u w:val="none"/>
          <w:lang w:val="en-US"/>
        </w:rPr>
        <w:t xml:space="preserve">Tata kelola </w:t>
      </w:r>
      <w:r w:rsidR="00AB1657" w:rsidRPr="00D310FC">
        <w:rPr>
          <w:rStyle w:val="Hyperlink"/>
          <w:color w:val="auto"/>
          <w:szCs w:val="20"/>
          <w:u w:val="none"/>
          <w:lang w:val="en-US"/>
        </w:rPr>
        <w:t xml:space="preserve">perusahaan </w:t>
      </w:r>
      <w:r w:rsidR="002A2125" w:rsidRPr="00D310FC">
        <w:rPr>
          <w:rStyle w:val="Hyperlink"/>
          <w:color w:val="auto"/>
          <w:szCs w:val="20"/>
          <w:u w:val="none"/>
          <w:lang w:val="en-US"/>
        </w:rPr>
        <w:t>yang baik dengan</w:t>
      </w:r>
      <w:r w:rsidR="00AB1657" w:rsidRPr="00D310FC">
        <w:rPr>
          <w:rStyle w:val="Hyperlink"/>
          <w:color w:val="auto"/>
          <w:szCs w:val="20"/>
          <w:u w:val="none"/>
          <w:lang w:val="en-US"/>
        </w:rPr>
        <w:t xml:space="preserve"> tertuang dalam Peraturan Menteri </w:t>
      </w:r>
      <w:r w:rsidR="00E37B9A" w:rsidRPr="00D310FC">
        <w:rPr>
          <w:rStyle w:val="Hyperlink"/>
          <w:color w:val="auto"/>
          <w:szCs w:val="20"/>
          <w:u w:val="none"/>
          <w:lang w:val="en-US"/>
        </w:rPr>
        <w:t>Negara BUMN No</w:t>
      </w:r>
      <w:r w:rsidR="00B84FBE" w:rsidRPr="00D310FC">
        <w:rPr>
          <w:rStyle w:val="Hyperlink"/>
          <w:color w:val="auto"/>
          <w:szCs w:val="20"/>
          <w:u w:val="none"/>
          <w:lang w:val="en-US"/>
        </w:rPr>
        <w:t>mor</w:t>
      </w:r>
      <w:r w:rsidR="00AB1657" w:rsidRPr="00D310FC">
        <w:rPr>
          <w:rStyle w:val="Hyperlink"/>
          <w:color w:val="auto"/>
          <w:szCs w:val="20"/>
          <w:u w:val="none"/>
          <w:lang w:val="en-US"/>
        </w:rPr>
        <w:t xml:space="preserve">: </w:t>
      </w:r>
      <w:r w:rsidR="00E37B9A" w:rsidRPr="00D310FC">
        <w:rPr>
          <w:rStyle w:val="Hyperlink"/>
          <w:color w:val="auto"/>
          <w:szCs w:val="20"/>
          <w:u w:val="none"/>
          <w:lang w:val="en-US"/>
        </w:rPr>
        <w:t>09/MBU/</w:t>
      </w:r>
      <w:r w:rsidR="002A2125" w:rsidRPr="00D310FC">
        <w:rPr>
          <w:rStyle w:val="Hyperlink"/>
          <w:color w:val="auto"/>
          <w:szCs w:val="20"/>
          <w:u w:val="none"/>
          <w:lang w:val="en-US"/>
        </w:rPr>
        <w:t xml:space="preserve"> </w:t>
      </w:r>
      <w:r w:rsidR="00AB1657" w:rsidRPr="00D310FC">
        <w:rPr>
          <w:rStyle w:val="Hyperlink"/>
          <w:color w:val="auto"/>
          <w:szCs w:val="20"/>
          <w:u w:val="none"/>
          <w:lang w:val="en-US"/>
        </w:rPr>
        <w:t xml:space="preserve">2012 atas perubahan pada Nomor: </w:t>
      </w:r>
      <w:r w:rsidR="00E37B9A" w:rsidRPr="00D310FC">
        <w:rPr>
          <w:rStyle w:val="Hyperlink"/>
          <w:color w:val="auto"/>
          <w:szCs w:val="20"/>
          <w:u w:val="none"/>
          <w:lang w:val="en-US"/>
        </w:rPr>
        <w:t>01/MBU/</w:t>
      </w:r>
      <w:r w:rsidR="002A2125" w:rsidRPr="00D310FC">
        <w:rPr>
          <w:rStyle w:val="Hyperlink"/>
          <w:color w:val="auto"/>
          <w:szCs w:val="20"/>
          <w:u w:val="none"/>
          <w:lang w:val="en-US"/>
        </w:rPr>
        <w:t xml:space="preserve"> </w:t>
      </w:r>
      <w:r w:rsidR="00AB1657" w:rsidRPr="00D310FC">
        <w:rPr>
          <w:rStyle w:val="Hyperlink"/>
          <w:color w:val="auto"/>
          <w:szCs w:val="20"/>
          <w:u w:val="none"/>
          <w:lang w:val="en-US"/>
        </w:rPr>
        <w:t xml:space="preserve">2011 dalam pasal 3 (tiga) tentang penerapan tata kelola perusahaan </w:t>
      </w:r>
      <w:r w:rsidR="00E37B9A" w:rsidRPr="00D310FC">
        <w:rPr>
          <w:rStyle w:val="Hyperlink"/>
          <w:color w:val="auto"/>
          <w:szCs w:val="20"/>
          <w:u w:val="none"/>
          <w:lang w:val="en-US"/>
        </w:rPr>
        <w:t xml:space="preserve">yang baik </w:t>
      </w:r>
      <w:r w:rsidR="00AB1657" w:rsidRPr="00D310FC">
        <w:rPr>
          <w:rStyle w:val="Hyperlink"/>
          <w:i/>
          <w:color w:val="auto"/>
          <w:szCs w:val="20"/>
          <w:u w:val="none"/>
          <w:lang w:val="en-US"/>
        </w:rPr>
        <w:t xml:space="preserve">(good </w:t>
      </w:r>
      <w:r w:rsidR="00E37B9A" w:rsidRPr="00D310FC">
        <w:rPr>
          <w:rStyle w:val="Hyperlink"/>
          <w:i/>
          <w:color w:val="auto"/>
          <w:szCs w:val="20"/>
          <w:u w:val="none"/>
          <w:lang w:val="en-US"/>
        </w:rPr>
        <w:t>corporate governance)</w:t>
      </w:r>
      <w:r w:rsidR="00AB1657" w:rsidRPr="00D310FC">
        <w:rPr>
          <w:rStyle w:val="Hyperlink"/>
          <w:color w:val="auto"/>
          <w:szCs w:val="20"/>
          <w:u w:val="none"/>
          <w:lang w:val="en-US"/>
        </w:rPr>
        <w:t xml:space="preserve"> pada badan usaha milik negara </w:t>
      </w:r>
      <w:r w:rsidR="00E37B9A" w:rsidRPr="00D310FC">
        <w:rPr>
          <w:rStyle w:val="Hyperlink"/>
          <w:color w:val="auto"/>
          <w:szCs w:val="20"/>
          <w:u w:val="none"/>
          <w:lang w:val="en-US"/>
        </w:rPr>
        <w:t>(BUMN) dengan prinsip dan tujuan, meliputi:</w:t>
      </w:r>
      <w:sdt>
        <w:sdtPr>
          <w:rPr>
            <w:rStyle w:val="Hyperlink"/>
            <w:color w:val="auto"/>
            <w:szCs w:val="20"/>
            <w:u w:val="none"/>
            <w:lang w:val="en-US"/>
          </w:rPr>
          <w:id w:val="-1665157742"/>
          <w:citation/>
        </w:sdtPr>
        <w:sdtEndPr>
          <w:rPr>
            <w:rStyle w:val="Hyperlink"/>
          </w:rPr>
        </w:sdtEndPr>
        <w:sdtContent>
          <w:r w:rsidR="00E37B9A" w:rsidRPr="00D310FC">
            <w:rPr>
              <w:rStyle w:val="Hyperlink"/>
              <w:color w:val="auto"/>
              <w:szCs w:val="20"/>
              <w:u w:val="none"/>
              <w:lang w:val="en-US"/>
            </w:rPr>
            <w:fldChar w:fldCharType="begin"/>
          </w:r>
          <w:r w:rsidR="00E37B9A" w:rsidRPr="00D310FC">
            <w:rPr>
              <w:rStyle w:val="Hyperlink"/>
              <w:color w:val="auto"/>
              <w:szCs w:val="20"/>
              <w:u w:val="none"/>
              <w:lang w:val="en-US"/>
            </w:rPr>
            <w:instrText xml:space="preserve">CITATION BUM11 \l 1033 </w:instrText>
          </w:r>
          <w:r w:rsidR="00E37B9A" w:rsidRPr="00D310FC">
            <w:rPr>
              <w:rStyle w:val="Hyperlink"/>
              <w:color w:val="auto"/>
              <w:szCs w:val="20"/>
              <w:u w:val="none"/>
              <w:lang w:val="en-US"/>
            </w:rPr>
            <w:fldChar w:fldCharType="separate"/>
          </w:r>
          <w:r w:rsidR="00677802" w:rsidRPr="00D310FC">
            <w:rPr>
              <w:rStyle w:val="Hyperlink"/>
              <w:color w:val="auto"/>
              <w:szCs w:val="20"/>
              <w:u w:val="none"/>
              <w:lang w:val="en-US"/>
            </w:rPr>
            <w:t xml:space="preserve"> </w:t>
          </w:r>
          <w:r w:rsidR="00677802" w:rsidRPr="00D310FC">
            <w:rPr>
              <w:szCs w:val="20"/>
              <w:lang w:val="en-US"/>
            </w:rPr>
            <w:t>(RI, BUMN, 2011; 2012)</w:t>
          </w:r>
          <w:r w:rsidR="00E37B9A" w:rsidRPr="00D310FC">
            <w:rPr>
              <w:rStyle w:val="Hyperlink"/>
              <w:color w:val="auto"/>
              <w:szCs w:val="20"/>
              <w:u w:val="none"/>
              <w:lang w:val="en-US"/>
            </w:rPr>
            <w:fldChar w:fldCharType="end"/>
          </w:r>
        </w:sdtContent>
      </w:sdt>
    </w:p>
    <w:p w14:paraId="6A7EE762" w14:textId="7BF608CF" w:rsidR="00E37B9A" w:rsidRPr="00D310FC" w:rsidRDefault="00E37B9A" w:rsidP="00E37B9A">
      <w:pPr>
        <w:pStyle w:val="JBPAuthorsInfo"/>
        <w:numPr>
          <w:ilvl w:val="0"/>
          <w:numId w:val="35"/>
        </w:numPr>
        <w:ind w:left="284" w:hanging="284"/>
        <w:jc w:val="both"/>
        <w:rPr>
          <w:rStyle w:val="Hyperlink"/>
          <w:color w:val="auto"/>
          <w:szCs w:val="20"/>
          <w:u w:val="none"/>
          <w:lang w:val="en-US"/>
        </w:rPr>
      </w:pPr>
      <w:r w:rsidRPr="00D310FC">
        <w:rPr>
          <w:rStyle w:val="Hyperlink"/>
          <w:color w:val="auto"/>
          <w:szCs w:val="20"/>
          <w:u w:val="none"/>
          <w:lang w:val="en-US"/>
        </w:rPr>
        <w:t xml:space="preserve">Transparansi </w:t>
      </w:r>
      <w:r w:rsidRPr="00D310FC">
        <w:rPr>
          <w:rStyle w:val="Hyperlink"/>
          <w:i/>
          <w:color w:val="auto"/>
          <w:szCs w:val="20"/>
          <w:u w:val="none"/>
          <w:lang w:val="en-US"/>
        </w:rPr>
        <w:t>(transparency)</w:t>
      </w:r>
      <w:r w:rsidRPr="00D310FC">
        <w:rPr>
          <w:rStyle w:val="Hyperlink"/>
          <w:color w:val="auto"/>
          <w:szCs w:val="20"/>
          <w:u w:val="none"/>
          <w:lang w:val="en-US"/>
        </w:rPr>
        <w:t>, yaitu: mem</w:t>
      </w:r>
      <w:r w:rsidR="0047403F" w:rsidRPr="00D310FC">
        <w:rPr>
          <w:rStyle w:val="Hyperlink"/>
          <w:color w:val="auto"/>
          <w:szCs w:val="20"/>
          <w:u w:val="none"/>
          <w:lang w:val="en-US"/>
        </w:rPr>
        <w:t>-</w:t>
      </w:r>
      <w:r w:rsidRPr="00D310FC">
        <w:rPr>
          <w:rStyle w:val="Hyperlink"/>
          <w:color w:val="auto"/>
          <w:szCs w:val="20"/>
          <w:u w:val="none"/>
          <w:lang w:val="en-US"/>
        </w:rPr>
        <w:t>bangun kepercayaan dan membuat karyawan merasa bahwa mereka bekerja untuk perusahaan dengan standar etika yang lebih tinggi, ketika transparansi ditambahkan pada budaya perusahaan, maka karyawan akan lebih terlibat dan berkomitmen pada visi perusahaan</w:t>
      </w:r>
      <w:sdt>
        <w:sdtPr>
          <w:rPr>
            <w:rStyle w:val="Hyperlink"/>
            <w:color w:val="auto"/>
            <w:szCs w:val="20"/>
            <w:u w:val="none"/>
            <w:lang w:val="en-US"/>
          </w:rPr>
          <w:id w:val="-1978514532"/>
          <w:citation/>
        </w:sdtPr>
        <w:sdtEndPr>
          <w:rPr>
            <w:rStyle w:val="Hyperlink"/>
            <w:i/>
          </w:rPr>
        </w:sdtEndPr>
        <w:sdtContent>
          <w:r w:rsidRPr="00D310FC">
            <w:rPr>
              <w:rStyle w:val="Hyperlink"/>
              <w:i/>
              <w:color w:val="auto"/>
              <w:szCs w:val="20"/>
              <w:u w:val="none"/>
              <w:lang w:val="en-US"/>
            </w:rPr>
            <w:fldChar w:fldCharType="begin"/>
          </w:r>
          <w:r w:rsidRPr="00D310FC">
            <w:rPr>
              <w:rStyle w:val="Hyperlink"/>
              <w:i/>
              <w:color w:val="auto"/>
              <w:szCs w:val="20"/>
              <w:u w:val="none"/>
              <w:lang w:val="en-US"/>
            </w:rPr>
            <w:instrText xml:space="preserve"> CITATION Sal21 \l 1033 </w:instrText>
          </w:r>
          <w:r w:rsidRPr="00D310FC">
            <w:rPr>
              <w:rStyle w:val="Hyperlink"/>
              <w:i/>
              <w:color w:val="auto"/>
              <w:szCs w:val="20"/>
              <w:u w:val="none"/>
              <w:lang w:val="en-US"/>
            </w:rPr>
            <w:fldChar w:fldCharType="separate"/>
          </w:r>
          <w:r w:rsidR="00677802" w:rsidRPr="00D310FC">
            <w:rPr>
              <w:rStyle w:val="Hyperlink"/>
              <w:i/>
              <w:color w:val="auto"/>
              <w:szCs w:val="20"/>
              <w:u w:val="none"/>
              <w:lang w:val="en-US"/>
            </w:rPr>
            <w:t xml:space="preserve"> </w:t>
          </w:r>
          <w:r w:rsidR="00677802" w:rsidRPr="00D310FC">
            <w:rPr>
              <w:szCs w:val="20"/>
              <w:lang w:val="en-US"/>
            </w:rPr>
            <w:t>(Salem, C, 2021)</w:t>
          </w:r>
          <w:r w:rsidRPr="00D310FC">
            <w:rPr>
              <w:rStyle w:val="Hyperlink"/>
              <w:i/>
              <w:color w:val="auto"/>
              <w:szCs w:val="20"/>
              <w:u w:val="none"/>
              <w:lang w:val="en-US"/>
            </w:rPr>
            <w:fldChar w:fldCharType="end"/>
          </w:r>
        </w:sdtContent>
      </w:sdt>
      <w:r w:rsidRPr="00D310FC">
        <w:rPr>
          <w:rStyle w:val="Hyperlink"/>
          <w:color w:val="auto"/>
          <w:szCs w:val="20"/>
          <w:u w:val="none"/>
          <w:lang w:val="en-US"/>
        </w:rPr>
        <w:t>. Transparans</w:t>
      </w:r>
      <w:r w:rsidR="0047403F" w:rsidRPr="00D310FC">
        <w:rPr>
          <w:rStyle w:val="Hyperlink"/>
          <w:color w:val="auto"/>
          <w:szCs w:val="20"/>
          <w:u w:val="none"/>
          <w:lang w:val="en-US"/>
        </w:rPr>
        <w:t>i sebagai bentuk integritas</w:t>
      </w:r>
      <w:r w:rsidRPr="00D310FC">
        <w:rPr>
          <w:rStyle w:val="Hyperlink"/>
          <w:color w:val="auto"/>
          <w:szCs w:val="20"/>
          <w:u w:val="none"/>
          <w:lang w:val="en-US"/>
        </w:rPr>
        <w:t xml:space="preserve"> mengacu pada kejujuran yang </w:t>
      </w:r>
      <w:r w:rsidR="001B3BCD" w:rsidRPr="00D310FC">
        <w:rPr>
          <w:rStyle w:val="Hyperlink"/>
          <w:color w:val="auto"/>
          <w:szCs w:val="20"/>
          <w:u w:val="none"/>
          <w:lang w:val="en-US"/>
        </w:rPr>
        <w:t>dapat dipercaya dalam melaksana-</w:t>
      </w:r>
      <w:r w:rsidRPr="00D310FC">
        <w:rPr>
          <w:rStyle w:val="Hyperlink"/>
          <w:color w:val="auto"/>
          <w:szCs w:val="20"/>
          <w:u w:val="none"/>
          <w:lang w:val="en-US"/>
        </w:rPr>
        <w:t>kan tugas</w:t>
      </w:r>
      <w:r w:rsidR="0047403F" w:rsidRPr="00D310FC">
        <w:rPr>
          <w:rStyle w:val="Hyperlink"/>
          <w:color w:val="auto"/>
          <w:szCs w:val="20"/>
          <w:u w:val="none"/>
          <w:lang w:val="en-US"/>
        </w:rPr>
        <w:t xml:space="preserve">nya </w:t>
      </w:r>
      <w:r w:rsidRPr="00D310FC">
        <w:rPr>
          <w:rStyle w:val="Hyperlink"/>
          <w:color w:val="auto"/>
          <w:szCs w:val="20"/>
          <w:u w:val="none"/>
          <w:lang w:val="en-US"/>
        </w:rPr>
        <w:t>terhidar dari penyalah</w:t>
      </w:r>
      <w:r w:rsidR="0047403F" w:rsidRPr="00D310FC">
        <w:rPr>
          <w:rStyle w:val="Hyperlink"/>
          <w:color w:val="auto"/>
          <w:szCs w:val="20"/>
          <w:u w:val="none"/>
          <w:lang w:val="en-US"/>
        </w:rPr>
        <w:t>-</w:t>
      </w:r>
      <w:r w:rsidRPr="00D310FC">
        <w:rPr>
          <w:rStyle w:val="Hyperlink"/>
          <w:color w:val="auto"/>
          <w:szCs w:val="20"/>
          <w:u w:val="none"/>
          <w:lang w:val="en-US"/>
        </w:rPr>
        <w:t>gunaan wewenang ti</w:t>
      </w:r>
      <w:r w:rsidR="0047403F" w:rsidRPr="00D310FC">
        <w:rPr>
          <w:rStyle w:val="Hyperlink"/>
          <w:color w:val="auto"/>
          <w:szCs w:val="20"/>
          <w:u w:val="none"/>
          <w:lang w:val="en-US"/>
        </w:rPr>
        <w:t xml:space="preserve">dak adanya korupsi, kolusi, </w:t>
      </w:r>
      <w:r w:rsidRPr="00D310FC">
        <w:rPr>
          <w:rStyle w:val="Hyperlink"/>
          <w:color w:val="auto"/>
          <w:szCs w:val="20"/>
          <w:u w:val="none"/>
          <w:lang w:val="en-US"/>
        </w:rPr>
        <w:t>nepotisme ditiap organisasi/</w:t>
      </w:r>
      <w:r w:rsidR="0047403F" w:rsidRPr="00D310FC">
        <w:rPr>
          <w:rStyle w:val="Hyperlink"/>
          <w:color w:val="auto"/>
          <w:szCs w:val="20"/>
          <w:u w:val="none"/>
          <w:lang w:val="en-US"/>
        </w:rPr>
        <w:t xml:space="preserve"> </w:t>
      </w:r>
      <w:r w:rsidRPr="00D310FC">
        <w:rPr>
          <w:rStyle w:val="Hyperlink"/>
          <w:color w:val="auto"/>
          <w:szCs w:val="20"/>
          <w:u w:val="none"/>
          <w:lang w:val="en-US"/>
        </w:rPr>
        <w:t xml:space="preserve">institusi itu. </w:t>
      </w:r>
      <w:sdt>
        <w:sdtPr>
          <w:rPr>
            <w:rStyle w:val="Hyperlink"/>
            <w:color w:val="auto"/>
            <w:szCs w:val="20"/>
            <w:u w:val="none"/>
            <w:lang w:val="en-US"/>
          </w:rPr>
          <w:id w:val="1074551959"/>
          <w:citation/>
        </w:sdtPr>
        <w:sdtEndPr>
          <w:rPr>
            <w:rStyle w:val="Hyperlink"/>
          </w:rPr>
        </w:sdtEndPr>
        <w:sdtContent>
          <w:r w:rsidRPr="00D310FC">
            <w:rPr>
              <w:rStyle w:val="Hyperlink"/>
              <w:color w:val="auto"/>
              <w:szCs w:val="20"/>
              <w:u w:val="none"/>
              <w:lang w:val="en-US"/>
            </w:rPr>
            <w:fldChar w:fldCharType="begin"/>
          </w:r>
          <w:r w:rsidR="000B75B6" w:rsidRPr="00D310FC">
            <w:rPr>
              <w:rStyle w:val="Hyperlink"/>
              <w:color w:val="auto"/>
              <w:szCs w:val="20"/>
              <w:u w:val="none"/>
              <w:lang w:val="en-US"/>
            </w:rPr>
            <w:instrText xml:space="preserve">CITATION Arm05 \l 1033 </w:instrText>
          </w:r>
          <w:r w:rsidRPr="00D310FC">
            <w:rPr>
              <w:rStyle w:val="Hyperlink"/>
              <w:color w:val="auto"/>
              <w:szCs w:val="20"/>
              <w:u w:val="none"/>
              <w:lang w:val="en-US"/>
            </w:rPr>
            <w:fldChar w:fldCharType="separate"/>
          </w:r>
          <w:r w:rsidR="000B75B6" w:rsidRPr="00D310FC">
            <w:rPr>
              <w:szCs w:val="20"/>
              <w:lang w:val="en-US"/>
            </w:rPr>
            <w:t>(Armstrong, E, August, 2005)</w:t>
          </w:r>
          <w:r w:rsidRPr="00D310FC">
            <w:rPr>
              <w:rStyle w:val="Hyperlink"/>
              <w:color w:val="auto"/>
              <w:szCs w:val="20"/>
              <w:u w:val="none"/>
              <w:lang w:val="en-US"/>
            </w:rPr>
            <w:fldChar w:fldCharType="end"/>
          </w:r>
        </w:sdtContent>
      </w:sdt>
    </w:p>
    <w:p w14:paraId="217F786A" w14:textId="7E9C6923" w:rsidR="00E37B9A" w:rsidRPr="00D310FC" w:rsidRDefault="00E37B9A" w:rsidP="00E37B9A">
      <w:pPr>
        <w:pStyle w:val="JBPAuthorsInfo"/>
        <w:numPr>
          <w:ilvl w:val="0"/>
          <w:numId w:val="35"/>
        </w:numPr>
        <w:ind w:left="284" w:hanging="284"/>
        <w:jc w:val="both"/>
        <w:rPr>
          <w:rStyle w:val="Hyperlink"/>
          <w:color w:val="auto"/>
          <w:szCs w:val="20"/>
          <w:u w:val="none"/>
          <w:lang w:val="en-US"/>
        </w:rPr>
      </w:pPr>
      <w:r w:rsidRPr="00D310FC">
        <w:rPr>
          <w:rStyle w:val="Hyperlink"/>
          <w:color w:val="auto"/>
          <w:szCs w:val="20"/>
          <w:u w:val="none"/>
          <w:lang w:val="en-US"/>
        </w:rPr>
        <w:t xml:space="preserve">Akuntabilitas </w:t>
      </w:r>
      <w:r w:rsidRPr="00D310FC">
        <w:rPr>
          <w:rStyle w:val="Hyperlink"/>
          <w:i/>
          <w:color w:val="auto"/>
          <w:szCs w:val="20"/>
          <w:u w:val="none"/>
          <w:lang w:val="en-US"/>
        </w:rPr>
        <w:t>(accountability)</w:t>
      </w:r>
      <w:r w:rsidRPr="00D310FC">
        <w:rPr>
          <w:rStyle w:val="Hyperlink"/>
          <w:color w:val="auto"/>
          <w:szCs w:val="20"/>
          <w:u w:val="none"/>
          <w:lang w:val="en-US"/>
        </w:rPr>
        <w:t>, mengacu pada kewajiban dari pejabat publik/</w:t>
      </w:r>
      <w:r w:rsidR="0047403F" w:rsidRPr="00D310FC">
        <w:rPr>
          <w:rStyle w:val="Hyperlink"/>
          <w:color w:val="auto"/>
          <w:szCs w:val="20"/>
          <w:u w:val="none"/>
          <w:lang w:val="en-US"/>
        </w:rPr>
        <w:t xml:space="preserve"> </w:t>
      </w:r>
      <w:r w:rsidRPr="00D310FC">
        <w:rPr>
          <w:rStyle w:val="Hyperlink"/>
          <w:color w:val="auto"/>
          <w:szCs w:val="20"/>
          <w:u w:val="none"/>
          <w:lang w:val="en-US"/>
        </w:rPr>
        <w:t>organisasi untuk laporan penggunaan sumber daya publik dan pertanggung</w:t>
      </w:r>
      <w:r w:rsidR="0047403F" w:rsidRPr="00D310FC">
        <w:rPr>
          <w:rStyle w:val="Hyperlink"/>
          <w:color w:val="auto"/>
          <w:szCs w:val="20"/>
          <w:u w:val="none"/>
          <w:lang w:val="en-US"/>
        </w:rPr>
        <w:t>-</w:t>
      </w:r>
      <w:r w:rsidRPr="00D310FC">
        <w:rPr>
          <w:rStyle w:val="Hyperlink"/>
          <w:color w:val="auto"/>
          <w:szCs w:val="20"/>
          <w:u w:val="none"/>
          <w:lang w:val="en-US"/>
        </w:rPr>
        <w:t>jawaban atas kegagalan untuk memenuhi tujuan kinerja yang ditetapkan dan terlaksana dengan efektif.</w:t>
      </w:r>
      <w:r w:rsidR="008E57CC" w:rsidRPr="00D310FC">
        <w:rPr>
          <w:rStyle w:val="Hyperlink"/>
          <w:color w:val="auto"/>
          <w:szCs w:val="20"/>
          <w:u w:val="none"/>
          <w:lang w:val="en-US"/>
        </w:rPr>
        <w:t xml:space="preserve"> </w:t>
      </w:r>
      <w:sdt>
        <w:sdtPr>
          <w:rPr>
            <w:rStyle w:val="Hyperlink"/>
            <w:color w:val="auto"/>
            <w:szCs w:val="20"/>
            <w:u w:val="none"/>
            <w:lang w:val="en-US"/>
          </w:rPr>
          <w:id w:val="-1433666405"/>
          <w:citation/>
        </w:sdtPr>
        <w:sdtEndPr>
          <w:rPr>
            <w:rStyle w:val="Hyperlink"/>
          </w:rPr>
        </w:sdtEndPr>
        <w:sdtContent>
          <w:r w:rsidR="008E57CC" w:rsidRPr="00D310FC">
            <w:rPr>
              <w:rStyle w:val="Hyperlink"/>
              <w:color w:val="auto"/>
              <w:szCs w:val="20"/>
              <w:u w:val="none"/>
              <w:lang w:val="en-US"/>
            </w:rPr>
            <w:fldChar w:fldCharType="begin"/>
          </w:r>
          <w:r w:rsidR="00681BB2" w:rsidRPr="00D310FC">
            <w:rPr>
              <w:rStyle w:val="Hyperlink"/>
              <w:color w:val="auto"/>
              <w:szCs w:val="20"/>
              <w:u w:val="none"/>
              <w:lang w:val="en-US"/>
            </w:rPr>
            <w:instrText xml:space="preserve">CITATION Nug15 \l 1033 </w:instrText>
          </w:r>
          <w:r w:rsidR="008E57CC" w:rsidRPr="00D310FC">
            <w:rPr>
              <w:rStyle w:val="Hyperlink"/>
              <w:color w:val="auto"/>
              <w:szCs w:val="20"/>
              <w:u w:val="none"/>
              <w:lang w:val="en-US"/>
            </w:rPr>
            <w:fldChar w:fldCharType="separate"/>
          </w:r>
          <w:r w:rsidR="00681BB2" w:rsidRPr="00D310FC">
            <w:rPr>
              <w:szCs w:val="20"/>
              <w:lang w:val="en-US"/>
            </w:rPr>
            <w:t>(Nugraha, A., dkk, 2015)</w:t>
          </w:r>
          <w:r w:rsidR="008E57CC" w:rsidRPr="00D310FC">
            <w:rPr>
              <w:rStyle w:val="Hyperlink"/>
              <w:color w:val="auto"/>
              <w:szCs w:val="20"/>
              <w:u w:val="none"/>
              <w:lang w:val="en-US"/>
            </w:rPr>
            <w:fldChar w:fldCharType="end"/>
          </w:r>
        </w:sdtContent>
      </w:sdt>
      <w:r w:rsidR="008E57CC" w:rsidRPr="00D310FC">
        <w:rPr>
          <w:rStyle w:val="Hyperlink"/>
          <w:color w:val="auto"/>
          <w:szCs w:val="20"/>
          <w:u w:val="none"/>
          <w:lang w:val="en-US"/>
        </w:rPr>
        <w:t>.</w:t>
      </w:r>
      <w:r w:rsidRPr="00D310FC">
        <w:rPr>
          <w:rStyle w:val="Hyperlink"/>
          <w:color w:val="auto"/>
          <w:szCs w:val="20"/>
          <w:u w:val="none"/>
          <w:lang w:val="en-US"/>
        </w:rPr>
        <w:t xml:space="preserve"> Hal lain bahwa akuntabilitas merupakan prasyarat dalam menopang kepercayaan publik, sebagai kunci dari tata pemerintahan yang baik </w:t>
      </w:r>
      <w:r w:rsidRPr="00D310FC">
        <w:rPr>
          <w:rStyle w:val="Hyperlink"/>
          <w:i/>
          <w:color w:val="auto"/>
          <w:szCs w:val="20"/>
          <w:u w:val="none"/>
          <w:lang w:val="en-US"/>
        </w:rPr>
        <w:t xml:space="preserve">(good </w:t>
      </w:r>
      <w:r w:rsidRPr="00D310FC">
        <w:rPr>
          <w:rStyle w:val="Hyperlink"/>
          <w:i/>
          <w:color w:val="auto"/>
          <w:szCs w:val="20"/>
          <w:u w:val="none"/>
          <w:lang w:val="en-US"/>
        </w:rPr>
        <w:lastRenderedPageBreak/>
        <w:t>governance)</w:t>
      </w:r>
      <w:r w:rsidRPr="00D310FC">
        <w:rPr>
          <w:rStyle w:val="Hyperlink"/>
          <w:color w:val="auto"/>
          <w:szCs w:val="20"/>
          <w:u w:val="none"/>
          <w:lang w:val="en-US"/>
        </w:rPr>
        <w:t>. Namun, jika tindakan mereka berindikasi adanya ko</w:t>
      </w:r>
      <w:r w:rsidR="00AD0D25" w:rsidRPr="00D310FC">
        <w:rPr>
          <w:rStyle w:val="Hyperlink"/>
          <w:color w:val="auto"/>
          <w:szCs w:val="20"/>
          <w:u w:val="none"/>
          <w:lang w:val="en-US"/>
        </w:rPr>
        <w:t xml:space="preserve">rupsi ataupun </w:t>
      </w:r>
      <w:r w:rsidR="00681BB2" w:rsidRPr="00D310FC">
        <w:rPr>
          <w:rStyle w:val="Hyperlink"/>
          <w:color w:val="auto"/>
          <w:szCs w:val="20"/>
          <w:u w:val="none"/>
          <w:lang w:val="en-US"/>
        </w:rPr>
        <w:t>mal-</w:t>
      </w:r>
      <w:r w:rsidRPr="00D310FC">
        <w:rPr>
          <w:rStyle w:val="Hyperlink"/>
          <w:color w:val="auto"/>
          <w:szCs w:val="20"/>
          <w:u w:val="none"/>
          <w:lang w:val="en-US"/>
        </w:rPr>
        <w:t xml:space="preserve">administrasi didalam organisasi tersebut sebagai bentuk yang menunjukkan kegagalan sistematik oleh pemerintahan itu, demikian halnya dalam </w:t>
      </w:r>
      <w:r w:rsidRPr="00D310FC">
        <w:rPr>
          <w:rStyle w:val="Hyperlink"/>
          <w:i/>
          <w:color w:val="auto"/>
          <w:szCs w:val="20"/>
          <w:u w:val="none"/>
          <w:lang w:val="en-US"/>
        </w:rPr>
        <w:t>good corporate governance</w:t>
      </w:r>
      <w:r w:rsidRPr="00D310FC">
        <w:rPr>
          <w:rStyle w:val="Hyperlink"/>
          <w:color w:val="auto"/>
          <w:szCs w:val="20"/>
          <w:u w:val="none"/>
          <w:lang w:val="en-US"/>
        </w:rPr>
        <w:t>. (Armstrong, E. 2005:2-3)</w:t>
      </w:r>
    </w:p>
    <w:p w14:paraId="323B3DDF" w14:textId="55C246DA" w:rsidR="00E37B9A" w:rsidRPr="00D310FC" w:rsidRDefault="00E37B9A" w:rsidP="00E37B9A">
      <w:pPr>
        <w:pStyle w:val="JBPAuthorsInfo"/>
        <w:numPr>
          <w:ilvl w:val="0"/>
          <w:numId w:val="35"/>
        </w:numPr>
        <w:ind w:left="284" w:hanging="284"/>
        <w:jc w:val="both"/>
        <w:rPr>
          <w:rStyle w:val="Hyperlink"/>
          <w:color w:val="auto"/>
          <w:szCs w:val="20"/>
          <w:u w:val="none"/>
          <w:lang w:val="en-US"/>
        </w:rPr>
      </w:pPr>
      <w:r w:rsidRPr="00D310FC">
        <w:rPr>
          <w:rStyle w:val="Hyperlink"/>
          <w:color w:val="auto"/>
          <w:szCs w:val="20"/>
          <w:u w:val="none"/>
          <w:lang w:val="en-US"/>
        </w:rPr>
        <w:t xml:space="preserve">Pertanggungjawaban </w:t>
      </w:r>
      <w:r w:rsidRPr="00D310FC">
        <w:rPr>
          <w:rStyle w:val="Hyperlink"/>
          <w:i/>
          <w:color w:val="auto"/>
          <w:szCs w:val="20"/>
          <w:u w:val="none"/>
          <w:lang w:val="en-US"/>
        </w:rPr>
        <w:t>(responsibility)</w:t>
      </w:r>
      <w:r w:rsidRPr="00D310FC">
        <w:rPr>
          <w:rStyle w:val="Hyperlink"/>
          <w:color w:val="auto"/>
          <w:szCs w:val="20"/>
          <w:u w:val="none"/>
          <w:lang w:val="en-US"/>
        </w:rPr>
        <w:t>, ada</w:t>
      </w:r>
      <w:r w:rsidR="0047403F" w:rsidRPr="00D310FC">
        <w:rPr>
          <w:rStyle w:val="Hyperlink"/>
          <w:color w:val="auto"/>
          <w:szCs w:val="20"/>
          <w:u w:val="none"/>
          <w:lang w:val="en-US"/>
        </w:rPr>
        <w:t>-</w:t>
      </w:r>
      <w:r w:rsidRPr="00D310FC">
        <w:rPr>
          <w:rStyle w:val="Hyperlink"/>
          <w:color w:val="auto"/>
          <w:szCs w:val="20"/>
          <w:u w:val="none"/>
          <w:lang w:val="en-US"/>
        </w:rPr>
        <w:t>nya kesesuaian dalam pengembangan serta pengelolaan yang baik, dan tang</w:t>
      </w:r>
      <w:r w:rsidR="0047403F" w:rsidRPr="00D310FC">
        <w:rPr>
          <w:rStyle w:val="Hyperlink"/>
          <w:color w:val="auto"/>
          <w:szCs w:val="20"/>
          <w:u w:val="none"/>
          <w:lang w:val="en-US"/>
        </w:rPr>
        <w:t>-</w:t>
      </w:r>
      <w:r w:rsidRPr="00D310FC">
        <w:rPr>
          <w:rStyle w:val="Hyperlink"/>
          <w:color w:val="auto"/>
          <w:szCs w:val="20"/>
          <w:u w:val="none"/>
          <w:lang w:val="en-US"/>
        </w:rPr>
        <w:t xml:space="preserve">gungjawab sosial </w:t>
      </w:r>
      <w:r w:rsidR="0047403F" w:rsidRPr="00D310FC">
        <w:rPr>
          <w:rStyle w:val="Hyperlink"/>
          <w:color w:val="auto"/>
          <w:szCs w:val="20"/>
          <w:u w:val="none"/>
          <w:lang w:val="en-US"/>
        </w:rPr>
        <w:t>organisasi/</w:t>
      </w:r>
      <w:r w:rsidRPr="00D310FC">
        <w:rPr>
          <w:rStyle w:val="Hyperlink"/>
          <w:color w:val="auto"/>
          <w:szCs w:val="20"/>
          <w:u w:val="none"/>
          <w:lang w:val="en-US"/>
        </w:rPr>
        <w:t>perusahaan dalam menjaga keseimbangan sesuai per</w:t>
      </w:r>
      <w:r w:rsidR="0047403F" w:rsidRPr="00D310FC">
        <w:rPr>
          <w:rStyle w:val="Hyperlink"/>
          <w:color w:val="auto"/>
          <w:szCs w:val="20"/>
          <w:u w:val="none"/>
          <w:lang w:val="en-US"/>
        </w:rPr>
        <w:t xml:space="preserve">-aturan perundang-undangan </w:t>
      </w:r>
      <w:r w:rsidRPr="00D310FC">
        <w:rPr>
          <w:rStyle w:val="Hyperlink"/>
          <w:color w:val="auto"/>
          <w:szCs w:val="20"/>
          <w:u w:val="none"/>
          <w:lang w:val="en-US"/>
        </w:rPr>
        <w:t>atau prinsip-prinsip korporasi yang sehat (Armstrong, E. 2005:3-4), sedangkan sumber lainnya bahwa prinsip dasarnya memastikan kepatuhan kegiatan organisasi/peru</w:t>
      </w:r>
      <w:r w:rsidR="0047403F" w:rsidRPr="00D310FC">
        <w:rPr>
          <w:rStyle w:val="Hyperlink"/>
          <w:color w:val="auto"/>
          <w:szCs w:val="20"/>
          <w:u w:val="none"/>
          <w:lang w:val="en-US"/>
        </w:rPr>
        <w:t>-</w:t>
      </w:r>
      <w:r w:rsidRPr="00D310FC">
        <w:rPr>
          <w:rStyle w:val="Hyperlink"/>
          <w:color w:val="auto"/>
          <w:szCs w:val="20"/>
          <w:u w:val="none"/>
          <w:lang w:val="en-US"/>
        </w:rPr>
        <w:t>sahaan dan perilaku peraturan perun</w:t>
      </w:r>
      <w:r w:rsidR="0047403F" w:rsidRPr="00D310FC">
        <w:rPr>
          <w:rStyle w:val="Hyperlink"/>
          <w:color w:val="auto"/>
          <w:szCs w:val="20"/>
          <w:u w:val="none"/>
          <w:lang w:val="en-US"/>
        </w:rPr>
        <w:t>-</w:t>
      </w:r>
      <w:r w:rsidRPr="00D310FC">
        <w:rPr>
          <w:rStyle w:val="Hyperlink"/>
          <w:color w:val="auto"/>
          <w:szCs w:val="20"/>
          <w:u w:val="none"/>
          <w:lang w:val="en-US"/>
        </w:rPr>
        <w:t>dang-undang</w:t>
      </w:r>
      <w:r w:rsidR="0047403F" w:rsidRPr="00D310FC">
        <w:rPr>
          <w:rStyle w:val="Hyperlink"/>
          <w:color w:val="auto"/>
          <w:szCs w:val="20"/>
          <w:u w:val="none"/>
          <w:lang w:val="en-US"/>
        </w:rPr>
        <w:t>an</w:t>
      </w:r>
      <w:r w:rsidRPr="00D310FC">
        <w:rPr>
          <w:rStyle w:val="Hyperlink"/>
          <w:color w:val="auto"/>
          <w:szCs w:val="20"/>
          <w:u w:val="none"/>
          <w:lang w:val="en-US"/>
        </w:rPr>
        <w:t xml:space="preserve"> yang relevan, serta nilai sosial dan etika. </w:t>
      </w:r>
      <w:sdt>
        <w:sdtPr>
          <w:rPr>
            <w:rStyle w:val="Hyperlink"/>
            <w:color w:val="auto"/>
            <w:szCs w:val="20"/>
            <w:u w:val="none"/>
            <w:lang w:val="en-US"/>
          </w:rPr>
          <w:id w:val="732975503"/>
          <w:citation/>
        </w:sdtPr>
        <w:sdtEndPr>
          <w:rPr>
            <w:rStyle w:val="Hyperlink"/>
          </w:rPr>
        </w:sdtEndPr>
        <w:sdtContent>
          <w:r w:rsidRPr="00D310FC">
            <w:rPr>
              <w:rStyle w:val="Hyperlink"/>
              <w:color w:val="auto"/>
              <w:szCs w:val="20"/>
              <w:u w:val="none"/>
              <w:lang w:val="en-US"/>
            </w:rPr>
            <w:fldChar w:fldCharType="begin"/>
          </w:r>
          <w:r w:rsidR="00F80E54" w:rsidRPr="00D310FC">
            <w:rPr>
              <w:rStyle w:val="Hyperlink"/>
              <w:color w:val="auto"/>
              <w:szCs w:val="20"/>
              <w:u w:val="none"/>
              <w:lang w:val="en-US"/>
            </w:rPr>
            <w:instrText xml:space="preserve">CITATION Bur17 \l 1033 </w:instrText>
          </w:r>
          <w:r w:rsidRPr="00D310FC">
            <w:rPr>
              <w:rStyle w:val="Hyperlink"/>
              <w:color w:val="auto"/>
              <w:szCs w:val="20"/>
              <w:u w:val="none"/>
              <w:lang w:val="en-US"/>
            </w:rPr>
            <w:fldChar w:fldCharType="separate"/>
          </w:r>
          <w:r w:rsidR="00F80E54" w:rsidRPr="00D310FC">
            <w:rPr>
              <w:szCs w:val="20"/>
              <w:lang w:val="en-US"/>
            </w:rPr>
            <w:t>(Burak, E. et all, 2017)</w:t>
          </w:r>
          <w:r w:rsidRPr="00D310FC">
            <w:rPr>
              <w:rStyle w:val="Hyperlink"/>
              <w:color w:val="auto"/>
              <w:szCs w:val="20"/>
              <w:u w:val="none"/>
              <w:lang w:val="en-US"/>
            </w:rPr>
            <w:fldChar w:fldCharType="end"/>
          </w:r>
        </w:sdtContent>
      </w:sdt>
    </w:p>
    <w:p w14:paraId="25C152CE" w14:textId="6B42B2BF" w:rsidR="00E37B9A" w:rsidRPr="00D310FC" w:rsidRDefault="00E37B9A" w:rsidP="00E37B9A">
      <w:pPr>
        <w:pStyle w:val="JBPAuthorsInfo"/>
        <w:numPr>
          <w:ilvl w:val="0"/>
          <w:numId w:val="35"/>
        </w:numPr>
        <w:ind w:left="284" w:hanging="284"/>
        <w:jc w:val="both"/>
        <w:rPr>
          <w:rStyle w:val="Hyperlink"/>
          <w:color w:val="auto"/>
          <w:szCs w:val="20"/>
          <w:u w:val="none"/>
          <w:lang w:val="en-US"/>
        </w:rPr>
      </w:pPr>
      <w:r w:rsidRPr="00D310FC">
        <w:rPr>
          <w:rStyle w:val="Hyperlink"/>
          <w:color w:val="auto"/>
          <w:szCs w:val="20"/>
          <w:u w:val="none"/>
          <w:lang w:val="en-US"/>
        </w:rPr>
        <w:t xml:space="preserve">Kemandirian </w:t>
      </w:r>
      <w:r w:rsidRPr="00D310FC">
        <w:rPr>
          <w:rStyle w:val="Hyperlink"/>
          <w:i/>
          <w:color w:val="auto"/>
          <w:szCs w:val="20"/>
          <w:u w:val="none"/>
          <w:lang w:val="en-US"/>
        </w:rPr>
        <w:t>(independency)</w:t>
      </w:r>
      <w:r w:rsidR="0047403F" w:rsidRPr="00D310FC">
        <w:rPr>
          <w:rStyle w:val="Hyperlink"/>
          <w:color w:val="auto"/>
          <w:szCs w:val="20"/>
          <w:u w:val="none"/>
          <w:lang w:val="en-US"/>
        </w:rPr>
        <w:t xml:space="preserve">: </w:t>
      </w:r>
      <w:r w:rsidRPr="00D310FC">
        <w:rPr>
          <w:rStyle w:val="Hyperlink"/>
          <w:color w:val="auto"/>
          <w:szCs w:val="20"/>
          <w:u w:val="none"/>
          <w:lang w:val="en-US"/>
        </w:rPr>
        <w:t>mendukung up</w:t>
      </w:r>
      <w:r w:rsidR="0047403F" w:rsidRPr="00D310FC">
        <w:rPr>
          <w:rStyle w:val="Hyperlink"/>
          <w:color w:val="auto"/>
          <w:szCs w:val="20"/>
          <w:u w:val="none"/>
          <w:lang w:val="en-US"/>
        </w:rPr>
        <w:t>aya perusahaan untuk mengembang</w:t>
      </w:r>
      <w:r w:rsidRPr="00D310FC">
        <w:rPr>
          <w:rStyle w:val="Hyperlink"/>
          <w:color w:val="auto"/>
          <w:szCs w:val="20"/>
          <w:u w:val="none"/>
          <w:lang w:val="en-US"/>
        </w:rPr>
        <w:t>kan mekanisme kontrol dan pengelolan secara profess</w:t>
      </w:r>
      <w:r w:rsidR="001D2892" w:rsidRPr="00D310FC">
        <w:rPr>
          <w:rStyle w:val="Hyperlink"/>
          <w:color w:val="auto"/>
          <w:szCs w:val="20"/>
          <w:u w:val="none"/>
          <w:lang w:val="en-US"/>
        </w:rPr>
        <w:t xml:space="preserve">ional </w:t>
      </w:r>
      <w:r w:rsidR="0047403F" w:rsidRPr="00D310FC">
        <w:rPr>
          <w:rStyle w:val="Hyperlink"/>
          <w:color w:val="auto"/>
          <w:szCs w:val="20"/>
          <w:u w:val="none"/>
          <w:lang w:val="en-US"/>
        </w:rPr>
        <w:t>tanpa benturan kep</w:t>
      </w:r>
      <w:r w:rsidR="001D2892" w:rsidRPr="00D310FC">
        <w:rPr>
          <w:rStyle w:val="Hyperlink"/>
          <w:color w:val="auto"/>
          <w:szCs w:val="20"/>
          <w:u w:val="none"/>
          <w:lang w:val="en-US"/>
        </w:rPr>
        <w:t xml:space="preserve">entingan dan/atau pengaruh </w:t>
      </w:r>
      <w:r w:rsidRPr="00D310FC">
        <w:rPr>
          <w:rStyle w:val="Hyperlink"/>
          <w:color w:val="auto"/>
          <w:szCs w:val="20"/>
          <w:u w:val="none"/>
          <w:lang w:val="en-US"/>
        </w:rPr>
        <w:t xml:space="preserve">tekanan dari pihak manapun yang tidak sesuai dengan tatanan aturan dan prisip korporasi yang baik, sehingga dengan mengikuti semua tujuan, aturan, stuktur dan prosedur akan meningkatkan nilai pemegang saham dan nilai kepuasan para stakeholder terkait dengan harapan yang sah dan sesuai kebutuhan dan layan publik yang optimal. </w:t>
      </w:r>
      <w:sdt>
        <w:sdtPr>
          <w:rPr>
            <w:rStyle w:val="Hyperlink"/>
            <w:color w:val="auto"/>
            <w:szCs w:val="20"/>
            <w:u w:val="none"/>
            <w:lang w:val="en-US"/>
          </w:rPr>
          <w:id w:val="-2033261636"/>
          <w:citation/>
        </w:sdtPr>
        <w:sdtEndPr>
          <w:rPr>
            <w:rStyle w:val="Hyperlink"/>
          </w:rPr>
        </w:sdtEndPr>
        <w:sdtContent>
          <w:r w:rsidRPr="00D310FC">
            <w:rPr>
              <w:rStyle w:val="Hyperlink"/>
              <w:color w:val="auto"/>
              <w:szCs w:val="20"/>
              <w:u w:val="none"/>
              <w:lang w:val="en-US"/>
            </w:rPr>
            <w:fldChar w:fldCharType="begin"/>
          </w:r>
          <w:r w:rsidR="00F80E54" w:rsidRPr="00D310FC">
            <w:rPr>
              <w:rStyle w:val="Hyperlink"/>
              <w:color w:val="auto"/>
              <w:szCs w:val="20"/>
              <w:u w:val="none"/>
              <w:lang w:val="en-US"/>
            </w:rPr>
            <w:instrText xml:space="preserve">CITATION Bur17 \l 1033 </w:instrText>
          </w:r>
          <w:r w:rsidRPr="00D310FC">
            <w:rPr>
              <w:rStyle w:val="Hyperlink"/>
              <w:color w:val="auto"/>
              <w:szCs w:val="20"/>
              <w:u w:val="none"/>
              <w:lang w:val="en-US"/>
            </w:rPr>
            <w:fldChar w:fldCharType="separate"/>
          </w:r>
          <w:r w:rsidR="00F80E54" w:rsidRPr="00D310FC">
            <w:rPr>
              <w:szCs w:val="20"/>
              <w:lang w:val="en-US"/>
            </w:rPr>
            <w:t>(Burak, E. et all, 2017)</w:t>
          </w:r>
          <w:r w:rsidRPr="00D310FC">
            <w:rPr>
              <w:rStyle w:val="Hyperlink"/>
              <w:color w:val="auto"/>
              <w:szCs w:val="20"/>
              <w:u w:val="none"/>
              <w:lang w:val="en-US"/>
            </w:rPr>
            <w:fldChar w:fldCharType="end"/>
          </w:r>
        </w:sdtContent>
      </w:sdt>
    </w:p>
    <w:p w14:paraId="0492648F" w14:textId="7438160F" w:rsidR="001D2892" w:rsidRPr="00D310FC" w:rsidRDefault="00E37B9A" w:rsidP="0054563A">
      <w:pPr>
        <w:pStyle w:val="JBPAuthorsInfo"/>
        <w:numPr>
          <w:ilvl w:val="0"/>
          <w:numId w:val="35"/>
        </w:numPr>
        <w:ind w:left="284" w:hanging="284"/>
        <w:jc w:val="both"/>
        <w:rPr>
          <w:rStyle w:val="Hyperlink"/>
          <w:color w:val="auto"/>
          <w:szCs w:val="20"/>
          <w:u w:val="none"/>
          <w:lang w:val="en-US"/>
        </w:rPr>
      </w:pPr>
      <w:r w:rsidRPr="00D310FC">
        <w:rPr>
          <w:rStyle w:val="Hyperlink"/>
          <w:color w:val="auto"/>
          <w:szCs w:val="20"/>
          <w:u w:val="none"/>
          <w:lang w:val="en-US"/>
        </w:rPr>
        <w:t xml:space="preserve">Kewajaran </w:t>
      </w:r>
      <w:r w:rsidRPr="00D310FC">
        <w:rPr>
          <w:rStyle w:val="Hyperlink"/>
          <w:i/>
          <w:color w:val="auto"/>
          <w:szCs w:val="20"/>
          <w:u w:val="none"/>
          <w:lang w:val="en-US"/>
        </w:rPr>
        <w:t>(fairness)</w:t>
      </w:r>
      <w:r w:rsidR="001D2892" w:rsidRPr="00D310FC">
        <w:rPr>
          <w:rStyle w:val="Hyperlink"/>
          <w:color w:val="auto"/>
          <w:szCs w:val="20"/>
          <w:u w:val="none"/>
          <w:lang w:val="en-US"/>
        </w:rPr>
        <w:t xml:space="preserve">: </w:t>
      </w:r>
      <w:r w:rsidRPr="00D310FC">
        <w:rPr>
          <w:rStyle w:val="Hyperlink"/>
          <w:color w:val="auto"/>
          <w:szCs w:val="20"/>
          <w:u w:val="none"/>
          <w:lang w:val="en-US"/>
        </w:rPr>
        <w:t>menetapkan fakta bahwa dalam pengelolaan tiap organisasi memperlakukan para pemangku kepen</w:t>
      </w:r>
      <w:r w:rsidR="001D2892" w:rsidRPr="00D310FC">
        <w:rPr>
          <w:rStyle w:val="Hyperlink"/>
          <w:color w:val="auto"/>
          <w:szCs w:val="20"/>
          <w:u w:val="none"/>
          <w:lang w:val="en-US"/>
        </w:rPr>
        <w:t>-</w:t>
      </w:r>
      <w:r w:rsidRPr="00D310FC">
        <w:rPr>
          <w:rStyle w:val="Hyperlink"/>
          <w:color w:val="auto"/>
          <w:szCs w:val="20"/>
          <w:u w:val="none"/>
          <w:lang w:val="en-US"/>
        </w:rPr>
        <w:t>tingan dengan se</w:t>
      </w:r>
      <w:r w:rsidR="001D2892" w:rsidRPr="00D310FC">
        <w:rPr>
          <w:rStyle w:val="Hyperlink"/>
          <w:color w:val="auto"/>
          <w:szCs w:val="20"/>
          <w:u w:val="none"/>
          <w:lang w:val="en-US"/>
        </w:rPr>
        <w:t>tara ataupun adil dalam semua kegia</w:t>
      </w:r>
      <w:r w:rsidRPr="00D310FC">
        <w:rPr>
          <w:rStyle w:val="Hyperlink"/>
          <w:color w:val="auto"/>
          <w:szCs w:val="20"/>
          <w:u w:val="none"/>
          <w:lang w:val="en-US"/>
        </w:rPr>
        <w:t>atannya dan pencegahan potensi konflik kepentingan, (Spk, 2005; Burak. Et all, 2017). Adanya keadilan dan kesetaraan dalam memenuhi hak-hak stakeholder terkait yang timbul berda</w:t>
      </w:r>
      <w:r w:rsidR="001D2892" w:rsidRPr="00D310FC">
        <w:rPr>
          <w:rStyle w:val="Hyperlink"/>
          <w:color w:val="auto"/>
          <w:szCs w:val="20"/>
          <w:u w:val="none"/>
          <w:lang w:val="en-US"/>
        </w:rPr>
        <w:t>-</w:t>
      </w:r>
      <w:r w:rsidRPr="00D310FC">
        <w:rPr>
          <w:rStyle w:val="Hyperlink"/>
          <w:color w:val="auto"/>
          <w:szCs w:val="20"/>
          <w:u w:val="none"/>
          <w:lang w:val="en-US"/>
        </w:rPr>
        <w:t>sar</w:t>
      </w:r>
      <w:r w:rsidR="001D2892" w:rsidRPr="00D310FC">
        <w:rPr>
          <w:rStyle w:val="Hyperlink"/>
          <w:color w:val="auto"/>
          <w:szCs w:val="20"/>
          <w:u w:val="none"/>
          <w:lang w:val="en-US"/>
        </w:rPr>
        <w:t>kan akibat dalam kesepakatan</w:t>
      </w:r>
      <w:r w:rsidRPr="00D310FC">
        <w:rPr>
          <w:rStyle w:val="Hyperlink"/>
          <w:color w:val="auto"/>
          <w:szCs w:val="20"/>
          <w:u w:val="none"/>
          <w:lang w:val="en-US"/>
        </w:rPr>
        <w:t xml:space="preserve"> aturan perundangan yang berlaku. </w:t>
      </w:r>
      <w:r w:rsidRPr="00D310FC">
        <w:rPr>
          <w:rStyle w:val="Hyperlink"/>
          <w:i/>
          <w:color w:val="auto"/>
          <w:szCs w:val="20"/>
          <w:u w:val="none"/>
          <w:lang w:val="en-US"/>
        </w:rPr>
        <w:t>(</w:t>
      </w:r>
      <w:r w:rsidR="00681BB2" w:rsidRPr="00D310FC">
        <w:rPr>
          <w:rStyle w:val="Hyperlink"/>
          <w:i/>
          <w:color w:val="auto"/>
          <w:szCs w:val="20"/>
          <w:u w:val="none"/>
          <w:lang w:val="en-US"/>
        </w:rPr>
        <w:t>BUMN, Menteri, 2011 Psl 3 (5); dan  Burak, E.)</w:t>
      </w:r>
    </w:p>
    <w:p w14:paraId="7F286C81" w14:textId="77777777" w:rsidR="00186D26" w:rsidRPr="00D310FC" w:rsidRDefault="00D10FEE" w:rsidP="00186D26">
      <w:pPr>
        <w:pStyle w:val="JBPNormalParagraph"/>
        <w:ind w:firstLine="426"/>
        <w:rPr>
          <w:rStyle w:val="Hyperlink"/>
          <w:color w:val="auto"/>
          <w:szCs w:val="20"/>
          <w:u w:val="none"/>
          <w:lang w:val="en-US"/>
        </w:rPr>
      </w:pPr>
      <w:r w:rsidRPr="00D310FC">
        <w:rPr>
          <w:rStyle w:val="Hyperlink"/>
          <w:color w:val="auto"/>
          <w:szCs w:val="20"/>
          <w:u w:val="none"/>
          <w:lang w:val="en-US"/>
        </w:rPr>
        <w:t>Dalam p</w:t>
      </w:r>
      <w:r w:rsidR="00186D26" w:rsidRPr="00D310FC">
        <w:rPr>
          <w:rStyle w:val="Hyperlink"/>
          <w:color w:val="auto"/>
          <w:szCs w:val="20"/>
          <w:u w:val="none"/>
          <w:lang w:val="en-US"/>
        </w:rPr>
        <w:t xml:space="preserve">enyelenggaraan layanan </w:t>
      </w:r>
      <w:r w:rsidR="00AB1657" w:rsidRPr="00D310FC">
        <w:rPr>
          <w:rStyle w:val="Hyperlink"/>
          <w:color w:val="auto"/>
          <w:szCs w:val="20"/>
          <w:u w:val="none"/>
          <w:lang w:val="en-US"/>
        </w:rPr>
        <w:t xml:space="preserve">publik sebagai imaji dan fungsi </w:t>
      </w:r>
      <w:r w:rsidR="001D6A40" w:rsidRPr="00D310FC">
        <w:rPr>
          <w:rStyle w:val="Hyperlink"/>
          <w:color w:val="auto"/>
          <w:szCs w:val="20"/>
          <w:u w:val="none"/>
          <w:lang w:val="en-US"/>
        </w:rPr>
        <w:t xml:space="preserve">penting pemerintah untuk tercapainya </w:t>
      </w:r>
      <w:r w:rsidR="001D6A40" w:rsidRPr="00D310FC">
        <w:rPr>
          <w:rStyle w:val="Hyperlink"/>
          <w:i/>
          <w:color w:val="auto"/>
          <w:szCs w:val="20"/>
          <w:u w:val="none"/>
          <w:lang w:val="en-US"/>
        </w:rPr>
        <w:t>good corporate governance</w:t>
      </w:r>
      <w:r w:rsidR="001D6A40" w:rsidRPr="00D310FC">
        <w:rPr>
          <w:rStyle w:val="Hyperlink"/>
          <w:color w:val="auto"/>
          <w:szCs w:val="20"/>
          <w:u w:val="none"/>
          <w:lang w:val="en-US"/>
        </w:rPr>
        <w:t xml:space="preserve"> disamping dist</w:t>
      </w:r>
      <w:r w:rsidR="0070101F" w:rsidRPr="00D310FC">
        <w:rPr>
          <w:rStyle w:val="Hyperlink"/>
          <w:color w:val="auto"/>
          <w:szCs w:val="20"/>
          <w:u w:val="none"/>
          <w:lang w:val="en-US"/>
        </w:rPr>
        <w:t xml:space="preserve">ribusi, regulasi, dan proteksi. Sebagai fungsi itu merupakan aktualisasi riil kontak sosial </w:t>
      </w:r>
      <w:r w:rsidR="001D6A40" w:rsidRPr="00D310FC">
        <w:rPr>
          <w:rStyle w:val="Hyperlink"/>
          <w:color w:val="auto"/>
          <w:szCs w:val="20"/>
          <w:u w:val="none"/>
          <w:lang w:val="en-US"/>
        </w:rPr>
        <w:t>yang diberikan pada masya</w:t>
      </w:r>
      <w:r w:rsidR="00186D26" w:rsidRPr="00D310FC">
        <w:rPr>
          <w:rStyle w:val="Hyperlink"/>
          <w:color w:val="auto"/>
          <w:szCs w:val="20"/>
          <w:u w:val="none"/>
          <w:lang w:val="en-US"/>
        </w:rPr>
        <w:t>-</w:t>
      </w:r>
      <w:r w:rsidR="0070101F" w:rsidRPr="00D310FC">
        <w:rPr>
          <w:rStyle w:val="Hyperlink"/>
          <w:color w:val="auto"/>
          <w:szCs w:val="20"/>
          <w:u w:val="none"/>
          <w:lang w:val="en-US"/>
        </w:rPr>
        <w:t xml:space="preserve">rakat </w:t>
      </w:r>
      <w:r w:rsidR="001D6A40" w:rsidRPr="00D310FC">
        <w:rPr>
          <w:rStyle w:val="Hyperlink"/>
          <w:color w:val="auto"/>
          <w:szCs w:val="20"/>
          <w:u w:val="none"/>
          <w:lang w:val="en-US"/>
        </w:rPr>
        <w:t>oleh</w:t>
      </w:r>
      <w:r w:rsidR="0070101F" w:rsidRPr="00D310FC">
        <w:rPr>
          <w:rStyle w:val="Hyperlink"/>
          <w:color w:val="auto"/>
          <w:szCs w:val="20"/>
          <w:u w:val="none"/>
          <w:lang w:val="en-US"/>
        </w:rPr>
        <w:t xml:space="preserve"> organisasi/institusi dalam hal hubungan timbal balik antara pihak-pihak yang bekerja sama </w:t>
      </w:r>
      <w:r w:rsidR="001D6A40" w:rsidRPr="00D310FC">
        <w:rPr>
          <w:rStyle w:val="Hyperlink"/>
          <w:i/>
          <w:color w:val="auto"/>
          <w:szCs w:val="20"/>
          <w:u w:val="none"/>
          <w:lang w:val="en-US"/>
        </w:rPr>
        <w:t>(principal agency),</w:t>
      </w:r>
      <w:r w:rsidR="001D6A40" w:rsidRPr="00D310FC">
        <w:rPr>
          <w:rStyle w:val="Hyperlink"/>
          <w:color w:val="auto"/>
          <w:szCs w:val="20"/>
          <w:u w:val="none"/>
          <w:lang w:val="en-US"/>
        </w:rPr>
        <w:t xml:space="preserve"> ha</w:t>
      </w:r>
      <w:r w:rsidR="0070101F" w:rsidRPr="00D310FC">
        <w:rPr>
          <w:rStyle w:val="Hyperlink"/>
          <w:color w:val="auto"/>
          <w:szCs w:val="20"/>
          <w:u w:val="none"/>
          <w:lang w:val="en-US"/>
        </w:rPr>
        <w:t xml:space="preserve">l mendelegasikan </w:t>
      </w:r>
      <w:r w:rsidR="001D6A40" w:rsidRPr="00D310FC">
        <w:rPr>
          <w:rStyle w:val="Hyperlink"/>
          <w:color w:val="auto"/>
          <w:szCs w:val="20"/>
          <w:u w:val="none"/>
          <w:lang w:val="en-US"/>
        </w:rPr>
        <w:t>otoritas, pengendalian</w:t>
      </w:r>
      <w:r w:rsidRPr="00D310FC">
        <w:rPr>
          <w:rStyle w:val="Hyperlink"/>
          <w:color w:val="auto"/>
          <w:szCs w:val="20"/>
          <w:u w:val="none"/>
          <w:lang w:val="en-US"/>
        </w:rPr>
        <w:t xml:space="preserve"> arah</w:t>
      </w:r>
      <w:r w:rsidR="0070101F" w:rsidRPr="00D310FC">
        <w:rPr>
          <w:rStyle w:val="Hyperlink"/>
          <w:color w:val="auto"/>
          <w:szCs w:val="20"/>
          <w:u w:val="none"/>
          <w:lang w:val="en-US"/>
        </w:rPr>
        <w:t xml:space="preserve"> </w:t>
      </w:r>
      <w:r w:rsidR="0070101F" w:rsidRPr="00D310FC">
        <w:rPr>
          <w:rStyle w:val="Hyperlink"/>
          <w:color w:val="auto"/>
          <w:szCs w:val="20"/>
          <w:u w:val="none"/>
          <w:lang w:val="en-US"/>
        </w:rPr>
        <w:lastRenderedPageBreak/>
        <w:t xml:space="preserve">hingga </w:t>
      </w:r>
      <w:r w:rsidR="001D6A40" w:rsidRPr="00D310FC">
        <w:rPr>
          <w:rStyle w:val="Hyperlink"/>
          <w:color w:val="auto"/>
          <w:szCs w:val="20"/>
          <w:u w:val="none"/>
          <w:lang w:val="en-US"/>
        </w:rPr>
        <w:t>pengamb</w:t>
      </w:r>
      <w:r w:rsidR="0070101F" w:rsidRPr="00D310FC">
        <w:rPr>
          <w:rStyle w:val="Hyperlink"/>
          <w:color w:val="auto"/>
          <w:szCs w:val="20"/>
          <w:u w:val="none"/>
          <w:lang w:val="en-US"/>
        </w:rPr>
        <w:t xml:space="preserve">ilan keputusan pada pihak lain, dan pihak lain itu sebagai agen yang melakukan layanan publik </w:t>
      </w:r>
      <w:r w:rsidR="001D6A40" w:rsidRPr="00D310FC">
        <w:rPr>
          <w:rStyle w:val="Hyperlink"/>
          <w:color w:val="auto"/>
          <w:szCs w:val="20"/>
          <w:u w:val="none"/>
          <w:lang w:val="en-US"/>
        </w:rPr>
        <w:t xml:space="preserve">ataupun </w:t>
      </w:r>
      <w:r w:rsidR="0070101F" w:rsidRPr="00D310FC">
        <w:rPr>
          <w:rStyle w:val="Hyperlink"/>
          <w:color w:val="auto"/>
          <w:szCs w:val="20"/>
          <w:u w:val="none"/>
          <w:lang w:val="en-US"/>
        </w:rPr>
        <w:t xml:space="preserve">tugas dalam organisasi tersebut untuk </w:t>
      </w:r>
      <w:r w:rsidR="001D6A40" w:rsidRPr="00D310FC">
        <w:rPr>
          <w:rStyle w:val="Hyperlink"/>
          <w:color w:val="auto"/>
          <w:szCs w:val="20"/>
          <w:u w:val="none"/>
          <w:lang w:val="en-US"/>
        </w:rPr>
        <w:t>principal.</w:t>
      </w:r>
      <w:sdt>
        <w:sdtPr>
          <w:rPr>
            <w:rStyle w:val="Hyperlink"/>
            <w:color w:val="auto"/>
            <w:szCs w:val="20"/>
            <w:u w:val="none"/>
            <w:lang w:val="en-US"/>
          </w:rPr>
          <w:id w:val="-1778407984"/>
          <w:citation/>
        </w:sdtPr>
        <w:sdtEndPr>
          <w:rPr>
            <w:rStyle w:val="Hyperlink"/>
          </w:rPr>
        </w:sdtEndPr>
        <w:sdtContent>
          <w:r w:rsidR="001D6A40" w:rsidRPr="00D310FC">
            <w:rPr>
              <w:rStyle w:val="Hyperlink"/>
              <w:color w:val="auto"/>
              <w:szCs w:val="20"/>
              <w:u w:val="none"/>
              <w:lang w:val="en-US"/>
            </w:rPr>
            <w:fldChar w:fldCharType="begin"/>
          </w:r>
          <w:r w:rsidR="001D6A40" w:rsidRPr="00D310FC">
            <w:rPr>
              <w:rStyle w:val="Hyperlink"/>
              <w:color w:val="auto"/>
              <w:szCs w:val="20"/>
              <w:u w:val="none"/>
              <w:lang w:val="en-US"/>
            </w:rPr>
            <w:instrText xml:space="preserve"> CITATION InY17 \l 1033 </w:instrText>
          </w:r>
          <w:r w:rsidR="001D6A40" w:rsidRPr="00D310FC">
            <w:rPr>
              <w:rStyle w:val="Hyperlink"/>
              <w:color w:val="auto"/>
              <w:szCs w:val="20"/>
              <w:u w:val="none"/>
              <w:lang w:val="en-US"/>
            </w:rPr>
            <w:fldChar w:fldCharType="separate"/>
          </w:r>
          <w:r w:rsidR="00677802" w:rsidRPr="00D310FC">
            <w:rPr>
              <w:rStyle w:val="Hyperlink"/>
              <w:color w:val="auto"/>
              <w:szCs w:val="20"/>
              <w:u w:val="none"/>
              <w:lang w:val="en-US"/>
            </w:rPr>
            <w:t xml:space="preserve"> </w:t>
          </w:r>
          <w:r w:rsidR="00677802" w:rsidRPr="00D310FC">
            <w:rPr>
              <w:szCs w:val="20"/>
              <w:lang w:val="en-US"/>
            </w:rPr>
            <w:t>(In, Young S., et.all, 2017)</w:t>
          </w:r>
          <w:r w:rsidR="001D6A40" w:rsidRPr="00D310FC">
            <w:rPr>
              <w:rStyle w:val="Hyperlink"/>
              <w:color w:val="auto"/>
              <w:szCs w:val="20"/>
              <w:u w:val="none"/>
              <w:lang w:val="en-US"/>
            </w:rPr>
            <w:fldChar w:fldCharType="end"/>
          </w:r>
        </w:sdtContent>
      </w:sdt>
    </w:p>
    <w:p w14:paraId="4CD797A9" w14:textId="0C113CE5" w:rsidR="00186D26" w:rsidRPr="00D310FC" w:rsidRDefault="0054563A" w:rsidP="00186D26">
      <w:pPr>
        <w:pStyle w:val="JBPNormalParagraph"/>
        <w:ind w:firstLine="426"/>
        <w:rPr>
          <w:rStyle w:val="Hyperlink"/>
          <w:color w:val="auto"/>
          <w:szCs w:val="20"/>
          <w:u w:val="none"/>
          <w:lang w:val="en-US"/>
        </w:rPr>
      </w:pPr>
      <w:r w:rsidRPr="00D310FC">
        <w:rPr>
          <w:rStyle w:val="Hyperlink"/>
          <w:color w:val="auto"/>
          <w:szCs w:val="20"/>
          <w:u w:val="none"/>
          <w:lang w:val="en-US"/>
        </w:rPr>
        <w:t>Pengat</w:t>
      </w:r>
      <w:r w:rsidR="0070101F" w:rsidRPr="00D310FC">
        <w:rPr>
          <w:rStyle w:val="Hyperlink"/>
          <w:color w:val="auto"/>
          <w:szCs w:val="20"/>
          <w:u w:val="none"/>
          <w:lang w:val="en-US"/>
        </w:rPr>
        <w:t>uran hubungan pemerintah dengan masyarakat suatu bagian proses pelayanan yang diatur melalui hukum pelayanan publik dalam undang-undang nomor</w:t>
      </w:r>
      <w:r w:rsidRPr="00D310FC">
        <w:rPr>
          <w:rStyle w:val="Hyperlink"/>
          <w:color w:val="auto"/>
          <w:szCs w:val="20"/>
          <w:u w:val="none"/>
          <w:lang w:val="en-US"/>
        </w:rPr>
        <w:t xml:space="preserve"> 25 tahun</w:t>
      </w:r>
      <w:r w:rsidR="0070101F" w:rsidRPr="00D310FC">
        <w:rPr>
          <w:rStyle w:val="Hyperlink"/>
          <w:color w:val="auto"/>
          <w:szCs w:val="20"/>
          <w:u w:val="none"/>
          <w:lang w:val="en-US"/>
        </w:rPr>
        <w:t xml:space="preserve"> 2009 tentang pelayanan publik pada pasal 1 butir 1 dan 2 </w:t>
      </w:r>
      <w:r w:rsidR="00A56885" w:rsidRPr="00D310FC">
        <w:rPr>
          <w:rStyle w:val="Hyperlink"/>
          <w:color w:val="auto"/>
          <w:szCs w:val="20"/>
          <w:u w:val="none"/>
          <w:lang w:val="en-US"/>
        </w:rPr>
        <w:t xml:space="preserve">yang termaktub </w:t>
      </w:r>
      <w:r w:rsidR="001D6A40" w:rsidRPr="00D310FC">
        <w:rPr>
          <w:rStyle w:val="Hyperlink"/>
          <w:color w:val="auto"/>
          <w:szCs w:val="20"/>
          <w:u w:val="none"/>
          <w:lang w:val="en-US"/>
        </w:rPr>
        <w:t xml:space="preserve">bahwa: </w:t>
      </w:r>
      <w:r w:rsidR="001D6A40" w:rsidRPr="00D310FC">
        <w:rPr>
          <w:rStyle w:val="Hyperlink"/>
          <w:b/>
          <w:color w:val="auto"/>
          <w:szCs w:val="20"/>
          <w:u w:val="none"/>
          <w:vertAlign w:val="superscript"/>
          <w:lang w:val="en-US"/>
        </w:rPr>
        <w:t>1</w:t>
      </w:r>
      <w:r w:rsidR="00845069" w:rsidRPr="00D310FC">
        <w:rPr>
          <w:rStyle w:val="Hyperlink"/>
          <w:b/>
          <w:color w:val="auto"/>
          <w:szCs w:val="20"/>
          <w:u w:val="none"/>
          <w:vertAlign w:val="superscript"/>
          <w:lang w:val="en-US"/>
        </w:rPr>
        <w:t>).</w:t>
      </w:r>
      <w:r w:rsidR="001D6A40" w:rsidRPr="00D310FC">
        <w:rPr>
          <w:rStyle w:val="Hyperlink"/>
          <w:color w:val="auto"/>
          <w:szCs w:val="20"/>
          <w:u w:val="none"/>
          <w:lang w:val="en-US"/>
        </w:rPr>
        <w:t>Pela</w:t>
      </w:r>
      <w:r w:rsidR="0070101F" w:rsidRPr="00D310FC">
        <w:rPr>
          <w:rStyle w:val="Hyperlink"/>
          <w:color w:val="auto"/>
          <w:szCs w:val="20"/>
          <w:u w:val="none"/>
          <w:lang w:val="en-US"/>
        </w:rPr>
        <w:t xml:space="preserve">yanan publik ialah kegiatan atau rangkaian kegiatan dalam </w:t>
      </w:r>
      <w:r w:rsidR="001D6A40" w:rsidRPr="00D310FC">
        <w:rPr>
          <w:rStyle w:val="Hyperlink"/>
          <w:color w:val="auto"/>
          <w:szCs w:val="20"/>
          <w:u w:val="none"/>
          <w:lang w:val="en-US"/>
        </w:rPr>
        <w:t>rangka pemenuhan kebutuhan pela</w:t>
      </w:r>
      <w:r w:rsidR="0070101F" w:rsidRPr="00D310FC">
        <w:rPr>
          <w:rStyle w:val="Hyperlink"/>
          <w:color w:val="auto"/>
          <w:szCs w:val="20"/>
          <w:u w:val="none"/>
          <w:lang w:val="en-US"/>
        </w:rPr>
        <w:t xml:space="preserve">yanan </w:t>
      </w:r>
      <w:r w:rsidR="001D6A40" w:rsidRPr="00D310FC">
        <w:rPr>
          <w:rStyle w:val="Hyperlink"/>
          <w:color w:val="auto"/>
          <w:szCs w:val="20"/>
          <w:u w:val="none"/>
          <w:lang w:val="en-US"/>
        </w:rPr>
        <w:t>sesuai pe</w:t>
      </w:r>
      <w:r w:rsidR="0070101F" w:rsidRPr="00D310FC">
        <w:rPr>
          <w:rStyle w:val="Hyperlink"/>
          <w:color w:val="auto"/>
          <w:szCs w:val="20"/>
          <w:u w:val="none"/>
          <w:lang w:val="en-US"/>
        </w:rPr>
        <w:t xml:space="preserve">raturan perundang-undangan bagi tiap warga negara maupun penduduk atas barang, jasa, </w:t>
      </w:r>
      <w:r w:rsidR="001D6A40" w:rsidRPr="00D310FC">
        <w:rPr>
          <w:rStyle w:val="Hyperlink"/>
          <w:color w:val="auto"/>
          <w:szCs w:val="20"/>
          <w:u w:val="none"/>
          <w:lang w:val="en-US"/>
        </w:rPr>
        <w:t>dan/atau pelayanan admi</w:t>
      </w:r>
      <w:r w:rsidR="00760621" w:rsidRPr="00D310FC">
        <w:rPr>
          <w:rStyle w:val="Hyperlink"/>
          <w:color w:val="auto"/>
          <w:szCs w:val="20"/>
          <w:u w:val="none"/>
          <w:lang w:val="en-US"/>
        </w:rPr>
        <w:t>-</w:t>
      </w:r>
      <w:r w:rsidR="0070101F" w:rsidRPr="00D310FC">
        <w:rPr>
          <w:rStyle w:val="Hyperlink"/>
          <w:color w:val="auto"/>
          <w:szCs w:val="20"/>
          <w:u w:val="none"/>
          <w:lang w:val="en-US"/>
        </w:rPr>
        <w:t xml:space="preserve">nistratif </w:t>
      </w:r>
      <w:r w:rsidR="001D6A40" w:rsidRPr="00D310FC">
        <w:rPr>
          <w:rStyle w:val="Hyperlink"/>
          <w:color w:val="auto"/>
          <w:szCs w:val="20"/>
          <w:u w:val="none"/>
          <w:lang w:val="en-US"/>
        </w:rPr>
        <w:t>yang disediakan oleh penyelengga</w:t>
      </w:r>
      <w:r w:rsidR="0070101F" w:rsidRPr="00D310FC">
        <w:rPr>
          <w:rStyle w:val="Hyperlink"/>
          <w:color w:val="auto"/>
          <w:szCs w:val="20"/>
          <w:u w:val="none"/>
          <w:lang w:val="en-US"/>
        </w:rPr>
        <w:t xml:space="preserve">ra </w:t>
      </w:r>
      <w:r w:rsidR="001D6A40" w:rsidRPr="00D310FC">
        <w:rPr>
          <w:rStyle w:val="Hyperlink"/>
          <w:color w:val="auto"/>
          <w:szCs w:val="20"/>
          <w:u w:val="none"/>
          <w:lang w:val="en-US"/>
        </w:rPr>
        <w:t xml:space="preserve">pelayanan publik, </w:t>
      </w:r>
      <w:r w:rsidR="00845069" w:rsidRPr="00D310FC">
        <w:rPr>
          <w:rStyle w:val="Hyperlink"/>
          <w:b/>
          <w:color w:val="auto"/>
          <w:szCs w:val="20"/>
          <w:u w:val="none"/>
          <w:vertAlign w:val="superscript"/>
          <w:lang w:val="en-US"/>
        </w:rPr>
        <w:t>2).</w:t>
      </w:r>
      <w:r w:rsidR="001D6A40" w:rsidRPr="00D310FC">
        <w:rPr>
          <w:rStyle w:val="Hyperlink"/>
          <w:color w:val="auto"/>
          <w:szCs w:val="20"/>
          <w:u w:val="none"/>
          <w:lang w:val="en-US"/>
        </w:rPr>
        <w:t>Penyelenggara pela</w:t>
      </w:r>
      <w:r w:rsidR="0070101F" w:rsidRPr="00D310FC">
        <w:rPr>
          <w:rStyle w:val="Hyperlink"/>
          <w:color w:val="auto"/>
          <w:szCs w:val="20"/>
          <w:u w:val="none"/>
          <w:lang w:val="en-US"/>
        </w:rPr>
        <w:t xml:space="preserve">yanan publik </w:t>
      </w:r>
      <w:r w:rsidR="001D6A40" w:rsidRPr="00D310FC">
        <w:rPr>
          <w:rStyle w:val="Hyperlink"/>
          <w:color w:val="auto"/>
          <w:szCs w:val="20"/>
          <w:u w:val="none"/>
          <w:lang w:val="en-US"/>
        </w:rPr>
        <w:t>yang selanjut</w:t>
      </w:r>
      <w:r w:rsidR="0070101F" w:rsidRPr="00D310FC">
        <w:rPr>
          <w:rStyle w:val="Hyperlink"/>
          <w:color w:val="auto"/>
          <w:szCs w:val="20"/>
          <w:u w:val="none"/>
          <w:lang w:val="en-US"/>
        </w:rPr>
        <w:t>nya disebut penyeleng</w:t>
      </w:r>
      <w:r w:rsidR="00845069" w:rsidRPr="00D310FC">
        <w:rPr>
          <w:rStyle w:val="Hyperlink"/>
          <w:color w:val="auto"/>
          <w:szCs w:val="20"/>
          <w:u w:val="none"/>
          <w:lang w:val="en-US"/>
        </w:rPr>
        <w:t>-</w:t>
      </w:r>
      <w:r w:rsidR="0070101F" w:rsidRPr="00D310FC">
        <w:rPr>
          <w:rStyle w:val="Hyperlink"/>
          <w:color w:val="auto"/>
          <w:szCs w:val="20"/>
          <w:u w:val="none"/>
          <w:lang w:val="en-US"/>
        </w:rPr>
        <w:t xml:space="preserve">gara </w:t>
      </w:r>
      <w:r w:rsidR="001D2892" w:rsidRPr="00D310FC">
        <w:rPr>
          <w:rStyle w:val="Hyperlink"/>
          <w:color w:val="auto"/>
          <w:szCs w:val="20"/>
          <w:u w:val="none"/>
          <w:lang w:val="en-US"/>
        </w:rPr>
        <w:t>ialah: institusi atau</w:t>
      </w:r>
      <w:r w:rsidR="00845069" w:rsidRPr="00D310FC">
        <w:rPr>
          <w:rStyle w:val="Hyperlink"/>
          <w:color w:val="auto"/>
          <w:szCs w:val="20"/>
          <w:u w:val="none"/>
          <w:lang w:val="en-US"/>
        </w:rPr>
        <w:t>pun</w:t>
      </w:r>
      <w:r w:rsidR="001D2892" w:rsidRPr="00D310FC">
        <w:rPr>
          <w:rStyle w:val="Hyperlink"/>
          <w:color w:val="auto"/>
          <w:szCs w:val="20"/>
          <w:u w:val="none"/>
          <w:lang w:val="en-US"/>
        </w:rPr>
        <w:t xml:space="preserve"> </w:t>
      </w:r>
      <w:r w:rsidR="0070101F" w:rsidRPr="00D310FC">
        <w:rPr>
          <w:rStyle w:val="Hyperlink"/>
          <w:color w:val="auto"/>
          <w:szCs w:val="20"/>
          <w:u w:val="none"/>
          <w:lang w:val="en-US"/>
        </w:rPr>
        <w:t xml:space="preserve">organisasi </w:t>
      </w:r>
      <w:r w:rsidR="001D6A40" w:rsidRPr="00D310FC">
        <w:rPr>
          <w:rStyle w:val="Hyperlink"/>
          <w:color w:val="auto"/>
          <w:szCs w:val="20"/>
          <w:u w:val="none"/>
          <w:lang w:val="en-US"/>
        </w:rPr>
        <w:t>penyeleng</w:t>
      </w:r>
      <w:r w:rsidR="0070101F" w:rsidRPr="00D310FC">
        <w:rPr>
          <w:rStyle w:val="Hyperlink"/>
          <w:color w:val="auto"/>
          <w:szCs w:val="20"/>
          <w:u w:val="none"/>
          <w:lang w:val="en-US"/>
        </w:rPr>
        <w:t xml:space="preserve">gara negara, korporasi, lembaga </w:t>
      </w:r>
      <w:r w:rsidR="001D6A40" w:rsidRPr="00D310FC">
        <w:rPr>
          <w:rStyle w:val="Hyperlink"/>
          <w:color w:val="auto"/>
          <w:szCs w:val="20"/>
          <w:u w:val="none"/>
          <w:lang w:val="en-US"/>
        </w:rPr>
        <w:t>indep</w:t>
      </w:r>
      <w:r w:rsidR="0070101F" w:rsidRPr="00D310FC">
        <w:rPr>
          <w:rStyle w:val="Hyperlink"/>
          <w:color w:val="auto"/>
          <w:szCs w:val="20"/>
          <w:u w:val="none"/>
          <w:lang w:val="en-US"/>
        </w:rPr>
        <w:t xml:space="preserve">enden yang dibentuk berdasarkan </w:t>
      </w:r>
      <w:r w:rsidR="001D6A40" w:rsidRPr="00D310FC">
        <w:rPr>
          <w:rStyle w:val="Hyperlink"/>
          <w:color w:val="auto"/>
          <w:szCs w:val="20"/>
          <w:u w:val="none"/>
          <w:lang w:val="en-US"/>
        </w:rPr>
        <w:t>undang-undang unt</w:t>
      </w:r>
      <w:r w:rsidR="0070101F" w:rsidRPr="00D310FC">
        <w:rPr>
          <w:rStyle w:val="Hyperlink"/>
          <w:color w:val="auto"/>
          <w:szCs w:val="20"/>
          <w:u w:val="none"/>
          <w:lang w:val="en-US"/>
        </w:rPr>
        <w:t xml:space="preserve">uk kegiatan/aktivitas pelayanan </w:t>
      </w:r>
      <w:r w:rsidR="001D6A40" w:rsidRPr="00D310FC">
        <w:rPr>
          <w:rStyle w:val="Hyperlink"/>
          <w:color w:val="auto"/>
          <w:szCs w:val="20"/>
          <w:u w:val="none"/>
          <w:lang w:val="en-US"/>
        </w:rPr>
        <w:t xml:space="preserve">publik, dan badan hukum lainnya yang dibentuk semata-mata untuk kegiatan pelayanan publik”, </w:t>
      </w:r>
      <w:sdt>
        <w:sdtPr>
          <w:rPr>
            <w:rStyle w:val="Hyperlink"/>
            <w:color w:val="auto"/>
            <w:szCs w:val="20"/>
            <w:u w:val="none"/>
            <w:lang w:val="en-US"/>
          </w:rPr>
          <w:id w:val="-677956534"/>
          <w:citation/>
        </w:sdtPr>
        <w:sdtEndPr>
          <w:rPr>
            <w:rStyle w:val="Hyperlink"/>
          </w:rPr>
        </w:sdtEndPr>
        <w:sdtContent>
          <w:r w:rsidR="001D6A40" w:rsidRPr="00D310FC">
            <w:rPr>
              <w:rStyle w:val="Hyperlink"/>
              <w:color w:val="auto"/>
              <w:szCs w:val="20"/>
              <w:u w:val="none"/>
              <w:lang w:val="en-US"/>
            </w:rPr>
            <w:fldChar w:fldCharType="begin"/>
          </w:r>
          <w:r w:rsidR="001D6A40" w:rsidRPr="00D310FC">
            <w:rPr>
              <w:rStyle w:val="Hyperlink"/>
              <w:color w:val="auto"/>
              <w:szCs w:val="20"/>
              <w:u w:val="none"/>
              <w:lang w:val="en-US"/>
            </w:rPr>
            <w:instrText xml:space="preserve"> CITATION RIB09 \l 1033 </w:instrText>
          </w:r>
          <w:r w:rsidR="001D6A40" w:rsidRPr="00D310FC">
            <w:rPr>
              <w:rStyle w:val="Hyperlink"/>
              <w:color w:val="auto"/>
              <w:szCs w:val="20"/>
              <w:u w:val="none"/>
              <w:lang w:val="en-US"/>
            </w:rPr>
            <w:fldChar w:fldCharType="separate"/>
          </w:r>
          <w:r w:rsidR="00677802" w:rsidRPr="00D310FC">
            <w:rPr>
              <w:szCs w:val="20"/>
              <w:lang w:val="en-US"/>
            </w:rPr>
            <w:t>(RI, BUMN, 2009)</w:t>
          </w:r>
          <w:r w:rsidR="001D6A40" w:rsidRPr="00D310FC">
            <w:rPr>
              <w:rStyle w:val="Hyperlink"/>
              <w:color w:val="auto"/>
              <w:szCs w:val="20"/>
              <w:u w:val="none"/>
              <w:lang w:val="en-US"/>
            </w:rPr>
            <w:fldChar w:fldCharType="end"/>
          </w:r>
        </w:sdtContent>
      </w:sdt>
      <w:r w:rsidR="00760621" w:rsidRPr="00D310FC">
        <w:rPr>
          <w:rStyle w:val="Hyperlink"/>
          <w:color w:val="auto"/>
          <w:szCs w:val="20"/>
          <w:u w:val="none"/>
          <w:lang w:val="en-US"/>
        </w:rPr>
        <w:t>. Serta tertuang dalam</w:t>
      </w:r>
      <w:r w:rsidR="001D6A40" w:rsidRPr="00D310FC">
        <w:rPr>
          <w:rStyle w:val="Hyperlink"/>
          <w:color w:val="auto"/>
          <w:szCs w:val="20"/>
          <w:u w:val="none"/>
          <w:lang w:val="en-US"/>
        </w:rPr>
        <w:t xml:space="preserve"> Peraturan Pem</w:t>
      </w:r>
      <w:r w:rsidR="00760621" w:rsidRPr="00D310FC">
        <w:rPr>
          <w:rStyle w:val="Hyperlink"/>
          <w:color w:val="auto"/>
          <w:szCs w:val="20"/>
          <w:u w:val="none"/>
          <w:lang w:val="en-US"/>
        </w:rPr>
        <w:t>erintah No</w:t>
      </w:r>
      <w:r w:rsidR="001D6A40" w:rsidRPr="00D310FC">
        <w:rPr>
          <w:rStyle w:val="Hyperlink"/>
          <w:color w:val="auto"/>
          <w:szCs w:val="20"/>
          <w:u w:val="none"/>
          <w:lang w:val="en-US"/>
        </w:rPr>
        <w:t xml:space="preserve"> 96 Tahun 2012 tentang pelaksanaan undang-undang nomor 25 tahun 2009 ten</w:t>
      </w:r>
      <w:r w:rsidR="009E71CB" w:rsidRPr="00D310FC">
        <w:rPr>
          <w:rStyle w:val="Hyperlink"/>
          <w:color w:val="auto"/>
          <w:szCs w:val="20"/>
          <w:u w:val="none"/>
          <w:lang w:val="en-US"/>
        </w:rPr>
        <w:t xml:space="preserve">tang pelayanan publik dalam BAB </w:t>
      </w:r>
      <w:r w:rsidR="001D6A40" w:rsidRPr="00D310FC">
        <w:rPr>
          <w:rStyle w:val="Hyperlink"/>
          <w:color w:val="auto"/>
          <w:szCs w:val="20"/>
          <w:u w:val="none"/>
          <w:lang w:val="en-US"/>
        </w:rPr>
        <w:t xml:space="preserve">I Ketentuan Umum Pasal 1. </w:t>
      </w:r>
      <w:sdt>
        <w:sdtPr>
          <w:rPr>
            <w:rStyle w:val="Hyperlink"/>
            <w:color w:val="auto"/>
            <w:szCs w:val="20"/>
            <w:u w:val="none"/>
            <w:lang w:val="en-US"/>
          </w:rPr>
          <w:id w:val="422853548"/>
          <w:citation/>
        </w:sdtPr>
        <w:sdtEndPr>
          <w:rPr>
            <w:rStyle w:val="Hyperlink"/>
          </w:rPr>
        </w:sdtEndPr>
        <w:sdtContent>
          <w:r w:rsidR="001D6A40" w:rsidRPr="00D310FC">
            <w:rPr>
              <w:rStyle w:val="Hyperlink"/>
              <w:color w:val="auto"/>
              <w:szCs w:val="20"/>
              <w:u w:val="none"/>
              <w:lang w:val="en-US"/>
            </w:rPr>
            <w:fldChar w:fldCharType="begin"/>
          </w:r>
          <w:r w:rsidR="001D6A40" w:rsidRPr="00D310FC">
            <w:rPr>
              <w:rStyle w:val="Hyperlink"/>
              <w:color w:val="auto"/>
              <w:szCs w:val="20"/>
              <w:u w:val="none"/>
              <w:lang w:val="en-US"/>
            </w:rPr>
            <w:instrText xml:space="preserve"> CITATION RIB12 \l 1033 </w:instrText>
          </w:r>
          <w:r w:rsidR="001D6A40" w:rsidRPr="00D310FC">
            <w:rPr>
              <w:rStyle w:val="Hyperlink"/>
              <w:color w:val="auto"/>
              <w:szCs w:val="20"/>
              <w:u w:val="none"/>
              <w:lang w:val="en-US"/>
            </w:rPr>
            <w:fldChar w:fldCharType="separate"/>
          </w:r>
          <w:r w:rsidR="00677802" w:rsidRPr="00D310FC">
            <w:rPr>
              <w:szCs w:val="20"/>
              <w:lang w:val="en-US"/>
            </w:rPr>
            <w:t>(RI, BPK, 2012)</w:t>
          </w:r>
          <w:r w:rsidR="001D6A40" w:rsidRPr="00D310FC">
            <w:rPr>
              <w:rStyle w:val="Hyperlink"/>
              <w:color w:val="auto"/>
              <w:szCs w:val="20"/>
              <w:u w:val="none"/>
              <w:lang w:val="en-US"/>
            </w:rPr>
            <w:fldChar w:fldCharType="end"/>
          </w:r>
        </w:sdtContent>
      </w:sdt>
      <w:r w:rsidR="00BE1DBE" w:rsidRPr="00D310FC">
        <w:rPr>
          <w:rStyle w:val="Hyperlink"/>
          <w:color w:val="auto"/>
          <w:szCs w:val="20"/>
          <w:u w:val="none"/>
          <w:lang w:val="en-US"/>
        </w:rPr>
        <w:t>. Dalam hukum pelayanan publik sebuah peraturan berben-tuk undang-undang yang mengatur hak dan kewajiban penyelenggar</w:t>
      </w:r>
      <w:r w:rsidR="005308C0" w:rsidRPr="00D310FC">
        <w:rPr>
          <w:rStyle w:val="Hyperlink"/>
          <w:color w:val="auto"/>
          <w:szCs w:val="20"/>
          <w:u w:val="none"/>
          <w:lang w:val="en-US"/>
        </w:rPr>
        <w:t>a</w:t>
      </w:r>
      <w:r w:rsidR="002623BD" w:rsidRPr="00D310FC">
        <w:rPr>
          <w:rStyle w:val="Hyperlink"/>
          <w:color w:val="auto"/>
          <w:szCs w:val="20"/>
          <w:u w:val="none"/>
          <w:lang w:val="en-US"/>
        </w:rPr>
        <w:t xml:space="preserve">, </w:t>
      </w:r>
      <w:r w:rsidR="00BE1DBE" w:rsidRPr="00D310FC">
        <w:rPr>
          <w:rStyle w:val="Hyperlink"/>
          <w:color w:val="auto"/>
          <w:szCs w:val="20"/>
          <w:u w:val="none"/>
          <w:lang w:val="en-US"/>
        </w:rPr>
        <w:t>warga negara dan terdapat sanksi bagi pelanggarnya. Hal ini bahwa hukum pelayanan publik memiliki sifat dan karakteristik memaksa, mengikat dan mengatur hubungan masyarakat sebagai penerima manfaat pelayanan dengan pelak-sana dan penyelenggara pelayanan publik.</w:t>
      </w:r>
    </w:p>
    <w:p w14:paraId="05E1FF8C" w14:textId="77777777" w:rsidR="00186D26" w:rsidRPr="00D310FC" w:rsidRDefault="00066551" w:rsidP="00186D26">
      <w:pPr>
        <w:pStyle w:val="JBPNormalParagraph"/>
        <w:ind w:firstLine="426"/>
        <w:rPr>
          <w:rStyle w:val="Hyperlink"/>
          <w:color w:val="auto"/>
          <w:szCs w:val="20"/>
          <w:u w:val="none"/>
          <w:lang w:val="en-US"/>
        </w:rPr>
      </w:pPr>
      <w:r w:rsidRPr="00D310FC">
        <w:rPr>
          <w:rStyle w:val="Hyperlink"/>
          <w:color w:val="auto"/>
          <w:szCs w:val="20"/>
          <w:u w:val="none"/>
          <w:lang w:val="en-US"/>
        </w:rPr>
        <w:t>Pada mekanisme ini searah</w:t>
      </w:r>
      <w:r w:rsidR="007D0831" w:rsidRPr="00D310FC">
        <w:rPr>
          <w:rStyle w:val="Hyperlink"/>
          <w:color w:val="auto"/>
          <w:szCs w:val="20"/>
          <w:u w:val="none"/>
          <w:lang w:val="en-US"/>
        </w:rPr>
        <w:t xml:space="preserve"> dalam buku </w:t>
      </w:r>
      <w:r w:rsidR="00B77FC3" w:rsidRPr="00D310FC">
        <w:rPr>
          <w:rStyle w:val="Hyperlink"/>
          <w:color w:val="auto"/>
          <w:szCs w:val="20"/>
          <w:u w:val="none"/>
          <w:lang w:val="en-US"/>
        </w:rPr>
        <w:t>(</w:t>
      </w:r>
      <w:r w:rsidRPr="00D310FC">
        <w:rPr>
          <w:rStyle w:val="Hyperlink"/>
          <w:i/>
          <w:color w:val="auto"/>
          <w:szCs w:val="20"/>
          <w:u w:val="none"/>
          <w:lang w:val="en-US"/>
        </w:rPr>
        <w:t>Lawrence M. Friedma</w:t>
      </w:r>
      <w:r w:rsidR="007D0831" w:rsidRPr="00D310FC">
        <w:rPr>
          <w:rStyle w:val="Hyperlink"/>
          <w:i/>
          <w:color w:val="auto"/>
          <w:szCs w:val="20"/>
          <w:u w:val="none"/>
          <w:lang w:val="en-US"/>
        </w:rPr>
        <w:t>n, 1998</w:t>
      </w:r>
      <w:r w:rsidR="00B77FC3" w:rsidRPr="00D310FC">
        <w:rPr>
          <w:rStyle w:val="Hyperlink"/>
          <w:i/>
          <w:color w:val="auto"/>
          <w:szCs w:val="20"/>
          <w:u w:val="none"/>
          <w:lang w:val="en-US"/>
        </w:rPr>
        <w:t xml:space="preserve">, American Law An Introduction) </w:t>
      </w:r>
      <w:r w:rsidRPr="00D310FC">
        <w:rPr>
          <w:rStyle w:val="Hyperlink"/>
          <w:color w:val="auto"/>
          <w:szCs w:val="20"/>
          <w:u w:val="none"/>
          <w:lang w:val="en-US"/>
        </w:rPr>
        <w:t xml:space="preserve">dalam paparan </w:t>
      </w:r>
      <w:r w:rsidR="00F6638E" w:rsidRPr="00D310FC">
        <w:rPr>
          <w:rStyle w:val="Hyperlink"/>
          <w:color w:val="auto"/>
          <w:szCs w:val="20"/>
          <w:u w:val="none"/>
          <w:lang w:val="en-US"/>
        </w:rPr>
        <w:t>tanya jawab ruang diskusi teori hukum</w:t>
      </w:r>
      <w:r w:rsidR="00AE25EB" w:rsidRPr="00D310FC">
        <w:rPr>
          <w:rStyle w:val="Hyperlink"/>
          <w:color w:val="auto"/>
          <w:szCs w:val="20"/>
          <w:u w:val="none"/>
          <w:lang w:val="en-US"/>
        </w:rPr>
        <w:t xml:space="preserve"> oleh</w:t>
      </w:r>
      <w:r w:rsidR="00F6638E" w:rsidRPr="00D310FC">
        <w:rPr>
          <w:rStyle w:val="Hyperlink"/>
          <w:color w:val="auto"/>
          <w:szCs w:val="20"/>
          <w:u w:val="none"/>
          <w:lang w:val="en-US"/>
        </w:rPr>
        <w:t xml:space="preserve"> </w:t>
      </w:r>
      <w:r w:rsidR="007D0831" w:rsidRPr="00D310FC">
        <w:rPr>
          <w:rStyle w:val="Hyperlink"/>
          <w:color w:val="auto"/>
          <w:szCs w:val="20"/>
          <w:u w:val="none"/>
          <w:lang w:val="en-US"/>
        </w:rPr>
        <w:t>(</w:t>
      </w:r>
      <w:r w:rsidR="00F6638E" w:rsidRPr="00D310FC">
        <w:rPr>
          <w:rStyle w:val="Hyperlink"/>
          <w:color w:val="auto"/>
          <w:szCs w:val="20"/>
          <w:u w:val="none"/>
          <w:lang w:val="en-US"/>
        </w:rPr>
        <w:t>Prof. Martitah, M.Hum dalam Gulo, E. 2021</w:t>
      </w:r>
      <w:r w:rsidR="007D0831" w:rsidRPr="00D310FC">
        <w:rPr>
          <w:rStyle w:val="Hyperlink"/>
          <w:color w:val="auto"/>
          <w:szCs w:val="20"/>
          <w:u w:val="none"/>
          <w:lang w:val="en-US"/>
        </w:rPr>
        <w:t>:530</w:t>
      </w:r>
      <w:r w:rsidR="00F6638E" w:rsidRPr="00D310FC">
        <w:rPr>
          <w:rStyle w:val="Hyperlink"/>
          <w:color w:val="auto"/>
          <w:szCs w:val="20"/>
          <w:u w:val="none"/>
          <w:lang w:val="en-US"/>
        </w:rPr>
        <w:t>)</w:t>
      </w:r>
      <w:r w:rsidR="00B77FC3" w:rsidRPr="00D310FC">
        <w:rPr>
          <w:rStyle w:val="Hyperlink"/>
          <w:color w:val="auto"/>
          <w:szCs w:val="20"/>
          <w:u w:val="none"/>
          <w:lang w:val="en-US"/>
        </w:rPr>
        <w:t xml:space="preserve"> menjelaskan </w:t>
      </w:r>
      <w:r w:rsidR="0017535D" w:rsidRPr="00D310FC">
        <w:rPr>
          <w:rStyle w:val="Hyperlink"/>
          <w:i/>
          <w:color w:val="auto"/>
          <w:szCs w:val="20"/>
          <w:u w:val="none"/>
          <w:lang w:val="en-US"/>
        </w:rPr>
        <w:t>T</w:t>
      </w:r>
      <w:r w:rsidR="00531044" w:rsidRPr="00D310FC">
        <w:rPr>
          <w:rStyle w:val="Hyperlink"/>
          <w:i/>
          <w:color w:val="auto"/>
          <w:szCs w:val="20"/>
          <w:u w:val="none"/>
          <w:lang w:val="en-US"/>
        </w:rPr>
        <w:t>h</w:t>
      </w:r>
      <w:r w:rsidR="0017535D" w:rsidRPr="00D310FC">
        <w:rPr>
          <w:rStyle w:val="Hyperlink"/>
          <w:i/>
          <w:color w:val="auto"/>
          <w:szCs w:val="20"/>
          <w:u w:val="none"/>
          <w:lang w:val="en-US"/>
        </w:rPr>
        <w:t>ree Elements Of Legal Sistem</w:t>
      </w:r>
      <w:r w:rsidR="0017535D" w:rsidRPr="00D310FC">
        <w:rPr>
          <w:rStyle w:val="Hyperlink"/>
          <w:color w:val="auto"/>
          <w:szCs w:val="20"/>
          <w:u w:val="none"/>
          <w:lang w:val="en-US"/>
        </w:rPr>
        <w:t xml:space="preserve"> </w:t>
      </w:r>
      <w:r w:rsidR="00B77FC3" w:rsidRPr="00D310FC">
        <w:rPr>
          <w:rStyle w:val="Hyperlink"/>
          <w:color w:val="auto"/>
          <w:szCs w:val="20"/>
          <w:u w:val="none"/>
          <w:lang w:val="en-US"/>
        </w:rPr>
        <w:t xml:space="preserve">yaitu </w:t>
      </w:r>
      <w:r w:rsidR="00186D26" w:rsidRPr="00D310FC">
        <w:rPr>
          <w:rStyle w:val="Hyperlink"/>
          <w:i/>
          <w:color w:val="auto"/>
          <w:szCs w:val="20"/>
          <w:u w:val="none"/>
          <w:lang w:val="en-US"/>
        </w:rPr>
        <w:t>(legal struc</w:t>
      </w:r>
      <w:r w:rsidR="00B77FC3" w:rsidRPr="00D310FC">
        <w:rPr>
          <w:rStyle w:val="Hyperlink"/>
          <w:i/>
          <w:color w:val="auto"/>
          <w:szCs w:val="20"/>
          <w:u w:val="none"/>
          <w:lang w:val="en-US"/>
        </w:rPr>
        <w:t>ture, legal culture, dan lega-gal substance)</w:t>
      </w:r>
      <w:r w:rsidR="00B77FC3" w:rsidRPr="00D310FC">
        <w:rPr>
          <w:rStyle w:val="Hyperlink"/>
          <w:color w:val="auto"/>
          <w:szCs w:val="20"/>
          <w:u w:val="none"/>
          <w:lang w:val="en-US"/>
        </w:rPr>
        <w:t xml:space="preserve"> pada ketiga kompenen ini saling membentuk satu kesatuan </w:t>
      </w:r>
      <w:r w:rsidR="0017535D" w:rsidRPr="00D310FC">
        <w:rPr>
          <w:rStyle w:val="Hyperlink"/>
          <w:color w:val="auto"/>
          <w:szCs w:val="20"/>
          <w:u w:val="none"/>
          <w:lang w:val="en-US"/>
        </w:rPr>
        <w:t>yang bulat dan utuh serta saling berh</w:t>
      </w:r>
      <w:r w:rsidR="00186D26" w:rsidRPr="00D310FC">
        <w:rPr>
          <w:rStyle w:val="Hyperlink"/>
          <w:color w:val="auto"/>
          <w:szCs w:val="20"/>
          <w:u w:val="none"/>
          <w:lang w:val="en-US"/>
        </w:rPr>
        <w:t>ubungan dengan lazim disebut “sy</w:t>
      </w:r>
      <w:r w:rsidR="0017535D" w:rsidRPr="00D310FC">
        <w:rPr>
          <w:rStyle w:val="Hyperlink"/>
          <w:color w:val="auto"/>
          <w:szCs w:val="20"/>
          <w:u w:val="none"/>
          <w:lang w:val="en-US"/>
        </w:rPr>
        <w:t>stem”, demikian halnya tujuan dibentuknya tatanan hukum pela-yanan publik untuk menciptakan kebaikan, menjamin keadilan, kesetaraan, ketertiban dan kemanfaatan dalam kehidupan bermas-</w:t>
      </w:r>
      <w:r w:rsidR="0017535D" w:rsidRPr="00D310FC">
        <w:rPr>
          <w:rStyle w:val="Hyperlink"/>
          <w:color w:val="auto"/>
          <w:szCs w:val="20"/>
          <w:u w:val="none"/>
          <w:lang w:val="en-US"/>
        </w:rPr>
        <w:lastRenderedPageBreak/>
        <w:t>yarakat.</w:t>
      </w:r>
      <w:r w:rsidR="00413CDD" w:rsidRPr="00D310FC">
        <w:rPr>
          <w:rStyle w:val="Hyperlink"/>
          <w:color w:val="auto"/>
          <w:szCs w:val="20"/>
          <w:u w:val="none"/>
          <w:lang w:val="en-US"/>
        </w:rPr>
        <w:t xml:space="preserve"> Selaras dalam acara Legislative Drafting Training  (LDT) yang diselenggara-kan Universitas Negeri Semarang pada 12 oktober 2021 </w:t>
      </w:r>
      <w:r w:rsidR="00995B61" w:rsidRPr="00D310FC">
        <w:rPr>
          <w:rStyle w:val="Hyperlink"/>
          <w:color w:val="auto"/>
          <w:szCs w:val="20"/>
          <w:u w:val="none"/>
          <w:lang w:val="en-US"/>
        </w:rPr>
        <w:t>dijelaskan oleh (</w:t>
      </w:r>
      <w:r w:rsidR="00995B61" w:rsidRPr="00D310FC">
        <w:rPr>
          <w:rStyle w:val="Hyperlink"/>
          <w:i/>
          <w:color w:val="auto"/>
          <w:szCs w:val="20"/>
          <w:u w:val="none"/>
          <w:lang w:val="en-US"/>
        </w:rPr>
        <w:t>Dr. Rodiyah, S.H., M.Si</w:t>
      </w:r>
      <w:r w:rsidR="00995B61" w:rsidRPr="00D310FC">
        <w:rPr>
          <w:rStyle w:val="Hyperlink"/>
          <w:color w:val="auto"/>
          <w:szCs w:val="20"/>
          <w:u w:val="none"/>
          <w:lang w:val="en-US"/>
        </w:rPr>
        <w:t>) bahwa peraturan yang harmonis dan terintegrasi mewujudkan ketertiban, menjamin adanya kepastian dan perlindu-ngan hukum yang mendukung</w:t>
      </w:r>
      <w:r w:rsidR="00EE7D6B" w:rsidRPr="00D310FC">
        <w:rPr>
          <w:rStyle w:val="Hyperlink"/>
          <w:color w:val="auto"/>
          <w:szCs w:val="20"/>
          <w:u w:val="none"/>
          <w:lang w:val="en-US"/>
        </w:rPr>
        <w:t xml:space="preserve"> </w:t>
      </w:r>
      <w:r w:rsidR="00995B61" w:rsidRPr="00D310FC">
        <w:rPr>
          <w:rStyle w:val="Hyperlink"/>
          <w:color w:val="auto"/>
          <w:szCs w:val="20"/>
          <w:u w:val="none"/>
          <w:lang w:val="en-US"/>
        </w:rPr>
        <w:t xml:space="preserve">pembangunan nasional </w:t>
      </w:r>
      <w:sdt>
        <w:sdtPr>
          <w:rPr>
            <w:rStyle w:val="Hyperlink"/>
            <w:color w:val="auto"/>
            <w:szCs w:val="20"/>
            <w:u w:val="none"/>
            <w:lang w:val="en-US"/>
          </w:rPr>
          <w:id w:val="47500971"/>
          <w:citation/>
        </w:sdtPr>
        <w:sdtEndPr>
          <w:rPr>
            <w:rStyle w:val="Hyperlink"/>
          </w:rPr>
        </w:sdtEndPr>
        <w:sdtContent>
          <w:r w:rsidR="00EE7D6B" w:rsidRPr="00D310FC">
            <w:rPr>
              <w:rStyle w:val="Hyperlink"/>
              <w:color w:val="auto"/>
              <w:szCs w:val="20"/>
              <w:u w:val="none"/>
              <w:lang w:val="en-US"/>
            </w:rPr>
            <w:fldChar w:fldCharType="begin"/>
          </w:r>
          <w:r w:rsidR="00EE7D6B" w:rsidRPr="00D310FC">
            <w:rPr>
              <w:rStyle w:val="Hyperlink"/>
              <w:color w:val="auto"/>
              <w:szCs w:val="20"/>
              <w:u w:val="none"/>
              <w:lang w:val="en-US"/>
            </w:rPr>
            <w:instrText xml:space="preserve"> CITATION Rod21 \l 1033 </w:instrText>
          </w:r>
          <w:r w:rsidR="00EE7D6B" w:rsidRPr="00D310FC">
            <w:rPr>
              <w:rStyle w:val="Hyperlink"/>
              <w:color w:val="auto"/>
              <w:szCs w:val="20"/>
              <w:u w:val="none"/>
              <w:lang w:val="en-US"/>
            </w:rPr>
            <w:fldChar w:fldCharType="separate"/>
          </w:r>
          <w:r w:rsidR="00EE7D6B" w:rsidRPr="00D310FC">
            <w:rPr>
              <w:szCs w:val="20"/>
              <w:lang w:val="en-US"/>
            </w:rPr>
            <w:t>(Rodiyah, R, 12 Oktober 2021)</w:t>
          </w:r>
          <w:r w:rsidR="00EE7D6B" w:rsidRPr="00D310FC">
            <w:rPr>
              <w:rStyle w:val="Hyperlink"/>
              <w:color w:val="auto"/>
              <w:szCs w:val="20"/>
              <w:u w:val="none"/>
              <w:lang w:val="en-US"/>
            </w:rPr>
            <w:fldChar w:fldCharType="end"/>
          </w:r>
        </w:sdtContent>
      </w:sdt>
      <w:r w:rsidR="0046474F" w:rsidRPr="00D310FC">
        <w:rPr>
          <w:rStyle w:val="Hyperlink"/>
          <w:color w:val="auto"/>
          <w:szCs w:val="20"/>
          <w:u w:val="none"/>
          <w:lang w:val="en-US"/>
        </w:rPr>
        <w:t>.</w:t>
      </w:r>
    </w:p>
    <w:p w14:paraId="4A154678" w14:textId="77777777" w:rsidR="002F6735" w:rsidRPr="00D310FC" w:rsidRDefault="00186D26" w:rsidP="002F6735">
      <w:pPr>
        <w:pStyle w:val="JBPNormalParagraph"/>
        <w:ind w:firstLine="426"/>
        <w:rPr>
          <w:rStyle w:val="Hyperlink"/>
          <w:color w:val="auto"/>
          <w:szCs w:val="20"/>
          <w:u w:val="none"/>
          <w:lang w:val="en-US"/>
        </w:rPr>
      </w:pPr>
      <w:r w:rsidRPr="00D310FC">
        <w:rPr>
          <w:rStyle w:val="Hyperlink"/>
          <w:color w:val="auto"/>
          <w:szCs w:val="20"/>
          <w:u w:val="none"/>
          <w:lang w:val="en-US"/>
        </w:rPr>
        <w:t xml:space="preserve">Pada penjelasan diatas bahwa segala bentuk kebaikan, keadilan, kepastian, kese-taraan, ketertiban,  perlindungan hukum, dan kemanfaatannya dalam pelayanan publik adalah terwujudnya </w:t>
      </w:r>
      <w:r w:rsidRPr="00D310FC">
        <w:rPr>
          <w:rStyle w:val="Hyperlink"/>
          <w:i/>
          <w:color w:val="auto"/>
          <w:szCs w:val="20"/>
          <w:u w:val="none"/>
          <w:lang w:val="en-US"/>
        </w:rPr>
        <w:t>Good Governance</w:t>
      </w:r>
      <w:r w:rsidRPr="00D310FC">
        <w:rPr>
          <w:rStyle w:val="Hyperlink"/>
          <w:color w:val="auto"/>
          <w:szCs w:val="20"/>
          <w:u w:val="none"/>
          <w:lang w:val="en-US"/>
        </w:rPr>
        <w:t xml:space="preserve">, </w:t>
      </w:r>
      <w:r w:rsidRPr="00D310FC">
        <w:rPr>
          <w:rStyle w:val="Hyperlink"/>
          <w:i/>
          <w:color w:val="auto"/>
          <w:szCs w:val="20"/>
          <w:u w:val="none"/>
          <w:lang w:val="en-US"/>
        </w:rPr>
        <w:t>Clean Government</w:t>
      </w:r>
      <w:r w:rsidRPr="00D310FC">
        <w:rPr>
          <w:rStyle w:val="Hyperlink"/>
          <w:color w:val="auto"/>
          <w:szCs w:val="20"/>
          <w:u w:val="none"/>
          <w:lang w:val="en-US"/>
        </w:rPr>
        <w:t xml:space="preserve">, dan juga dalam  </w:t>
      </w:r>
      <w:r w:rsidRPr="00D310FC">
        <w:rPr>
          <w:rStyle w:val="Hyperlink"/>
          <w:i/>
          <w:color w:val="auto"/>
          <w:szCs w:val="20"/>
          <w:u w:val="none"/>
          <w:lang w:val="en-US"/>
        </w:rPr>
        <w:t>Good Corporate Governance.</w:t>
      </w:r>
      <w:r w:rsidRPr="00D310FC">
        <w:rPr>
          <w:rStyle w:val="Hyperlink"/>
          <w:color w:val="auto"/>
          <w:szCs w:val="20"/>
          <w:u w:val="none"/>
          <w:lang w:val="en-US"/>
        </w:rPr>
        <w:t xml:space="preserve"> Guna memperbaiki citra pela-yanan publik ditengah masyarakat terkhusus-nya pada </w:t>
      </w:r>
      <w:r w:rsidRPr="00D310FC">
        <w:rPr>
          <w:rStyle w:val="Hyperlink"/>
          <w:i/>
          <w:color w:val="auto"/>
          <w:szCs w:val="20"/>
          <w:u w:val="none"/>
          <w:lang w:val="en-US"/>
        </w:rPr>
        <w:t>good corporate governance</w:t>
      </w:r>
      <w:r w:rsidRPr="00D310FC">
        <w:rPr>
          <w:rStyle w:val="Hyperlink"/>
          <w:color w:val="auto"/>
          <w:szCs w:val="20"/>
          <w:u w:val="none"/>
          <w:lang w:val="en-US"/>
        </w:rPr>
        <w:t xml:space="preserve"> dengan menjunjung tinggi nilai keadilan dan kesetaraan dan kehendak (daulat) rakyat yang dapat meningkatkan tujuan, keman</w:t>
      </w:r>
      <w:r w:rsidR="002F6735" w:rsidRPr="00D310FC">
        <w:rPr>
          <w:rStyle w:val="Hyperlink"/>
          <w:color w:val="auto"/>
          <w:szCs w:val="20"/>
          <w:u w:val="none"/>
          <w:lang w:val="en-US"/>
        </w:rPr>
        <w:t>-</w:t>
      </w:r>
      <w:r w:rsidRPr="00D310FC">
        <w:rPr>
          <w:rStyle w:val="Hyperlink"/>
          <w:color w:val="auto"/>
          <w:szCs w:val="20"/>
          <w:u w:val="none"/>
          <w:lang w:val="en-US"/>
        </w:rPr>
        <w:t>dirian, pembangunan berkelanjutan dan nilai-nilai pancasila, serta segala aspek penyeleng</w:t>
      </w:r>
      <w:r w:rsidR="002F6735" w:rsidRPr="00D310FC">
        <w:rPr>
          <w:rStyle w:val="Hyperlink"/>
          <w:color w:val="auto"/>
          <w:szCs w:val="20"/>
          <w:u w:val="none"/>
          <w:lang w:val="en-US"/>
        </w:rPr>
        <w:t>-</w:t>
      </w:r>
      <w:r w:rsidRPr="00D310FC">
        <w:rPr>
          <w:rStyle w:val="Hyperlink"/>
          <w:color w:val="auto"/>
          <w:szCs w:val="20"/>
          <w:u w:val="none"/>
          <w:lang w:val="en-US"/>
        </w:rPr>
        <w:t>garaan (pemerintahan/BUMN/BUMD/Swasta dan lainnya</w:t>
      </w:r>
      <w:r w:rsidR="002F6735" w:rsidRPr="00D310FC">
        <w:rPr>
          <w:rStyle w:val="Hyperlink"/>
          <w:color w:val="auto"/>
          <w:szCs w:val="20"/>
          <w:u w:val="none"/>
          <w:lang w:val="en-US"/>
        </w:rPr>
        <w:t>)</w:t>
      </w:r>
      <w:r w:rsidRPr="00D310FC">
        <w:rPr>
          <w:rStyle w:val="Hyperlink"/>
          <w:color w:val="auto"/>
          <w:szCs w:val="20"/>
          <w:u w:val="none"/>
          <w:lang w:val="en-US"/>
        </w:rPr>
        <w:t xml:space="preserve"> terlepas dari anasir korupsi, kolusi, dan nepotisme. Pelayanan publik sangat berperan dalam kehidupan ditiap individu manusia, dan sebagai fungsi sentral dalam menjaga keseimbangan eksistensi diorganisasi, dalam pelayanan perlu adanya peningkatan</w:t>
      </w:r>
      <w:r w:rsidR="00292C7E" w:rsidRPr="00D310FC">
        <w:rPr>
          <w:rStyle w:val="Hyperlink"/>
          <w:color w:val="auto"/>
          <w:szCs w:val="20"/>
          <w:u w:val="none"/>
          <w:lang w:val="en-US"/>
        </w:rPr>
        <w:t xml:space="preserve"> pelayanan publik sehingga pela</w:t>
      </w:r>
      <w:r w:rsidRPr="00D310FC">
        <w:rPr>
          <w:rStyle w:val="Hyperlink"/>
          <w:color w:val="auto"/>
          <w:szCs w:val="20"/>
          <w:u w:val="none"/>
          <w:lang w:val="en-US"/>
        </w:rPr>
        <w:t>yanan tersebut berkualitas, mudah, terjangkau, cepat, terukur, dan optimal. Hal inilah menjadi rujukan dasar atau pedoman bagi birokrat bandar udara soekarno hatta dan PT. Angkasa Pura II. (Gulo, E. 2021)</w:t>
      </w:r>
    </w:p>
    <w:p w14:paraId="2D3D54AB" w14:textId="77777777" w:rsidR="002F6735" w:rsidRPr="00D310FC" w:rsidRDefault="002F6735" w:rsidP="002F6735">
      <w:pPr>
        <w:pStyle w:val="JBPNormalParagraph"/>
        <w:ind w:firstLine="426"/>
        <w:rPr>
          <w:rStyle w:val="Hyperlink"/>
          <w:color w:val="auto"/>
          <w:szCs w:val="20"/>
          <w:u w:val="none"/>
          <w:lang w:val="en-US"/>
        </w:rPr>
      </w:pPr>
      <w:r w:rsidRPr="00D310FC">
        <w:rPr>
          <w:rStyle w:val="Hyperlink"/>
          <w:color w:val="auto"/>
          <w:szCs w:val="20"/>
          <w:u w:val="none"/>
          <w:lang w:val="en-US"/>
        </w:rPr>
        <w:t>Dengan diiringi hadirnya Peraturan Menteri Perhubungan Republik Indonesia No. 178 Tahun 2015 pada pasal 2 bahwa: “standar pelayanan dalam peraturan ini mencakup standar pelayanan calon penumpang, dan penumpang diterminal penumpang bandar udara, standar pelayanan pengguna jasa bandar udara merupakan acuan dalam memberikan pelayanan dan jasa kebandar udaraan bagi badan usaha bandar udara ataupun unit usaha bandar udara”. Sebagai penjelasannya meliputi:</w:t>
      </w:r>
    </w:p>
    <w:p w14:paraId="24E5ED41" w14:textId="510FB075" w:rsidR="002F6735" w:rsidRPr="00D310FC" w:rsidRDefault="002F6735" w:rsidP="002F6735">
      <w:pPr>
        <w:pStyle w:val="JBPNormalParagraph"/>
        <w:numPr>
          <w:ilvl w:val="0"/>
          <w:numId w:val="40"/>
        </w:numPr>
        <w:ind w:left="284" w:hanging="284"/>
        <w:rPr>
          <w:rStyle w:val="Hyperlink"/>
          <w:color w:val="auto"/>
          <w:szCs w:val="20"/>
          <w:u w:val="none"/>
          <w:lang w:val="en-US"/>
        </w:rPr>
      </w:pPr>
      <w:r w:rsidRPr="00D310FC">
        <w:rPr>
          <w:rStyle w:val="Hyperlink"/>
          <w:color w:val="auto"/>
          <w:szCs w:val="20"/>
          <w:u w:val="none"/>
          <w:lang w:val="en-US"/>
        </w:rPr>
        <w:t>Fasilitas yang digunakan pada proses keberangkatan dan kedatangan, seperti pemeriksaan penumpang dan bagasi, pelayanan check-in, imigrasi keberangkatan, imigrasi kedatangan, pelayanan bea cukai, ruang tunggu keberangkatan, dan pelayanan bagasi;</w:t>
      </w:r>
    </w:p>
    <w:p w14:paraId="23CB94E1" w14:textId="77777777" w:rsidR="002F6735" w:rsidRPr="00D310FC" w:rsidRDefault="002F6735" w:rsidP="002F6735">
      <w:pPr>
        <w:pStyle w:val="JBPNormalParagraph"/>
        <w:numPr>
          <w:ilvl w:val="0"/>
          <w:numId w:val="40"/>
        </w:numPr>
        <w:ind w:left="284" w:hanging="284"/>
        <w:rPr>
          <w:rStyle w:val="Hyperlink"/>
          <w:color w:val="auto"/>
          <w:szCs w:val="20"/>
          <w:u w:val="none"/>
          <w:lang w:val="en-US"/>
        </w:rPr>
      </w:pPr>
      <w:r w:rsidRPr="00D310FC">
        <w:rPr>
          <w:rStyle w:val="Hyperlink"/>
          <w:color w:val="auto"/>
          <w:szCs w:val="20"/>
          <w:u w:val="none"/>
          <w:lang w:val="en-US"/>
        </w:rPr>
        <w:lastRenderedPageBreak/>
        <w:t>Fasilitas yang memberikan kenyamanan penumpang yaitu pengkondisian suhu dan cahaya, kemudahan pengangkutan bagasi, kebersihan, pelayanan informasi, toilet, tempat parkir, dan fasilitas bagi yang berkebutuhan khusus;</w:t>
      </w:r>
    </w:p>
    <w:p w14:paraId="541B5367" w14:textId="77777777" w:rsidR="002F6735" w:rsidRPr="00D310FC" w:rsidRDefault="002F6735" w:rsidP="002F6735">
      <w:pPr>
        <w:pStyle w:val="JBPNormalParagraph"/>
        <w:numPr>
          <w:ilvl w:val="0"/>
          <w:numId w:val="40"/>
        </w:numPr>
        <w:ind w:left="284" w:hanging="284"/>
        <w:rPr>
          <w:rStyle w:val="Hyperlink"/>
          <w:color w:val="auto"/>
          <w:szCs w:val="20"/>
          <w:u w:val="none"/>
          <w:lang w:val="en-US"/>
        </w:rPr>
      </w:pPr>
      <w:r w:rsidRPr="00D310FC">
        <w:rPr>
          <w:rStyle w:val="Hyperlink"/>
          <w:color w:val="auto"/>
          <w:szCs w:val="20"/>
          <w:u w:val="none"/>
          <w:lang w:val="en-US"/>
        </w:rPr>
        <w:t>Fasilitas yang memberikan nilai tambah seperti musholl</w:t>
      </w:r>
      <w:r w:rsidR="00292C7E" w:rsidRPr="00D310FC">
        <w:rPr>
          <w:rStyle w:val="Hyperlink"/>
          <w:color w:val="auto"/>
          <w:szCs w:val="20"/>
          <w:u w:val="none"/>
          <w:lang w:val="en-US"/>
        </w:rPr>
        <w:t>a, nursery, fasilitas/ruang ber</w:t>
      </w:r>
      <w:r w:rsidRPr="00D310FC">
        <w:rPr>
          <w:rStyle w:val="Hyperlink"/>
          <w:color w:val="auto"/>
          <w:szCs w:val="20"/>
          <w:u w:val="none"/>
          <w:lang w:val="en-US"/>
        </w:rPr>
        <w:t>belanja, restoran, ruangan merokok, ruang bermain anak, ruang menyusui, ATM/money changer, internet/wifi, fasilitas pembelian tiket, charging station, fasilitas air minum, lounge eksekutif; dls.</w:t>
      </w:r>
    </w:p>
    <w:p w14:paraId="375B8430" w14:textId="77777777" w:rsidR="002F6735" w:rsidRPr="00D310FC" w:rsidRDefault="002F6735" w:rsidP="002F6735">
      <w:pPr>
        <w:pStyle w:val="JBPNormalParagraph"/>
        <w:numPr>
          <w:ilvl w:val="0"/>
          <w:numId w:val="40"/>
        </w:numPr>
        <w:ind w:left="284" w:hanging="284"/>
        <w:rPr>
          <w:rStyle w:val="Hyperlink"/>
          <w:color w:val="auto"/>
          <w:szCs w:val="20"/>
          <w:u w:val="none"/>
          <w:lang w:val="en-US"/>
        </w:rPr>
      </w:pPr>
      <w:r w:rsidRPr="00D310FC">
        <w:rPr>
          <w:rStyle w:val="Hyperlink"/>
          <w:color w:val="auto"/>
          <w:szCs w:val="20"/>
          <w:u w:val="none"/>
          <w:lang w:val="en-US"/>
        </w:rPr>
        <w:t xml:space="preserve">Kapasitas terminal bandar udara dalam menampung penumpang pada jam sibuk yaitu: indikasi awal pembangunan, pendayagunaan, pengembangan, luas per-penumpang pada jam sibuk, dan juga pada pengoperasian </w:t>
      </w:r>
      <w:sdt>
        <w:sdtPr>
          <w:rPr>
            <w:rStyle w:val="Hyperlink"/>
            <w:color w:val="auto"/>
            <w:szCs w:val="20"/>
            <w:u w:val="none"/>
            <w:lang w:val="en-US"/>
          </w:rPr>
          <w:id w:val="1008877982"/>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CITATION RIK15 \l 1033 </w:instrText>
          </w:r>
          <w:r w:rsidRPr="00D310FC">
            <w:rPr>
              <w:rStyle w:val="Hyperlink"/>
              <w:color w:val="auto"/>
              <w:szCs w:val="20"/>
              <w:u w:val="none"/>
              <w:lang w:val="en-US"/>
            </w:rPr>
            <w:fldChar w:fldCharType="separate"/>
          </w:r>
          <w:r w:rsidRPr="00D310FC">
            <w:rPr>
              <w:szCs w:val="20"/>
              <w:lang w:val="en-US"/>
            </w:rPr>
            <w:t>(RI, Kemenhub, 2015)</w:t>
          </w:r>
          <w:r w:rsidRPr="00D310FC">
            <w:rPr>
              <w:rStyle w:val="Hyperlink"/>
              <w:color w:val="auto"/>
              <w:szCs w:val="20"/>
              <w:u w:val="none"/>
              <w:lang w:val="en-US"/>
            </w:rPr>
            <w:fldChar w:fldCharType="end"/>
          </w:r>
        </w:sdtContent>
      </w:sdt>
      <w:r w:rsidRPr="00D310FC">
        <w:rPr>
          <w:rStyle w:val="Hyperlink"/>
          <w:color w:val="auto"/>
          <w:szCs w:val="20"/>
          <w:u w:val="none"/>
          <w:lang w:val="en-US"/>
        </w:rPr>
        <w:t xml:space="preserve">. </w:t>
      </w:r>
    </w:p>
    <w:p w14:paraId="4CEB033F" w14:textId="25580A9B" w:rsidR="00DA65DE" w:rsidRPr="00D310FC" w:rsidRDefault="002F6735" w:rsidP="00DA65DE">
      <w:pPr>
        <w:pStyle w:val="JBPNormalParagraph"/>
        <w:ind w:firstLine="426"/>
        <w:rPr>
          <w:rStyle w:val="Hyperlink"/>
          <w:color w:val="auto"/>
          <w:szCs w:val="20"/>
          <w:u w:val="none"/>
          <w:lang w:val="en-US"/>
        </w:rPr>
      </w:pPr>
      <w:r w:rsidRPr="00D310FC">
        <w:rPr>
          <w:rStyle w:val="Hyperlink"/>
          <w:color w:val="auto"/>
          <w:szCs w:val="20"/>
          <w:u w:val="none"/>
          <w:lang w:val="en-US"/>
        </w:rPr>
        <w:t>Pada penelitian ini terbukti bahwa birokrasi pelayanan publik dibandara soekarno hatta telah dilaksanakan “cukup baik”. Hal ini penulis telah mengidentifikasi dengan cara pengumpulan data partisipan sebanyak 248 orang dalam memberi tanggapan, kritik, saran, dan ungkapan lainnya yang telah dibentuk untuk keabsahan penelitian ini dalam tanya jawab lewat link yang disediakan oleh penulis.</w:t>
      </w:r>
      <w:r w:rsidRPr="00D310FC">
        <w:rPr>
          <w:rStyle w:val="Hyperlink"/>
          <w:color w:val="auto"/>
          <w:szCs w:val="20"/>
          <w:u w:val="none"/>
        </w:rPr>
        <w:t xml:space="preserve"> </w:t>
      </w:r>
      <w:r w:rsidRPr="00D310FC">
        <w:rPr>
          <w:rStyle w:val="Hyperlink"/>
          <w:color w:val="auto"/>
          <w:szCs w:val="20"/>
          <w:u w:val="none"/>
          <w:lang w:val="en-US"/>
        </w:rPr>
        <w:t xml:space="preserve">Dan juga, </w:t>
      </w:r>
      <w:r w:rsidRPr="00D310FC">
        <w:rPr>
          <w:rStyle w:val="Hyperlink"/>
          <w:color w:val="auto"/>
          <w:szCs w:val="20"/>
          <w:u w:val="none"/>
        </w:rPr>
        <w:t>P</w:t>
      </w:r>
      <w:r w:rsidRPr="00D310FC">
        <w:rPr>
          <w:rStyle w:val="Hyperlink"/>
          <w:color w:val="auto"/>
          <w:szCs w:val="20"/>
          <w:u w:val="none"/>
          <w:lang w:val="en-US"/>
        </w:rPr>
        <w:t xml:space="preserve">artisipan memberi saran pada pelayanan publik dibandar udara soekarno hatta dibagian chek-in khususnya pada lanjut usia, ibu hamil, dan terlebih yang berkebutuhan khusus agar lebih diutamakan dan diprio-ritaskan, serta penundaan waktu </w:t>
      </w:r>
      <w:r w:rsidRPr="00D310FC">
        <w:rPr>
          <w:rStyle w:val="Hyperlink"/>
          <w:i/>
          <w:color w:val="auto"/>
          <w:szCs w:val="20"/>
          <w:u w:val="none"/>
          <w:lang w:val="en-US"/>
        </w:rPr>
        <w:t>(delay time)</w:t>
      </w:r>
      <w:r w:rsidRPr="00D310FC">
        <w:rPr>
          <w:rStyle w:val="Hyperlink"/>
          <w:color w:val="auto"/>
          <w:szCs w:val="20"/>
          <w:u w:val="none"/>
          <w:lang w:val="en-US"/>
        </w:rPr>
        <w:t xml:space="preserve"> yang menyebabkan  menghambat aktifitas ataupun kegiatan m</w:t>
      </w:r>
      <w:r w:rsidR="008E57CC" w:rsidRPr="00D310FC">
        <w:rPr>
          <w:rStyle w:val="Hyperlink"/>
          <w:color w:val="auto"/>
          <w:szCs w:val="20"/>
          <w:u w:val="none"/>
          <w:lang w:val="en-US"/>
        </w:rPr>
        <w:t>asyararakat. Dengan itu, p</w:t>
      </w:r>
      <w:r w:rsidRPr="00D310FC">
        <w:rPr>
          <w:rStyle w:val="Hyperlink"/>
          <w:color w:val="auto"/>
          <w:szCs w:val="20"/>
          <w:u w:val="none"/>
          <w:lang w:val="en-US"/>
        </w:rPr>
        <w:t>enulis</w:t>
      </w:r>
      <w:r w:rsidR="008E57CC" w:rsidRPr="00D310FC">
        <w:rPr>
          <w:rStyle w:val="Hyperlink"/>
          <w:color w:val="auto"/>
          <w:szCs w:val="20"/>
          <w:u w:val="none"/>
          <w:lang w:val="en-US"/>
        </w:rPr>
        <w:t xml:space="preserve"> membuat grafik</w:t>
      </w:r>
      <w:r w:rsidRPr="00D310FC">
        <w:rPr>
          <w:rStyle w:val="Hyperlink"/>
          <w:color w:val="auto"/>
          <w:szCs w:val="20"/>
          <w:u w:val="none"/>
          <w:lang w:val="en-US"/>
        </w:rPr>
        <w:t>:</w:t>
      </w:r>
      <w:sdt>
        <w:sdtPr>
          <w:rPr>
            <w:rStyle w:val="Hyperlink"/>
            <w:color w:val="auto"/>
            <w:szCs w:val="20"/>
            <w:u w:val="none"/>
            <w:lang w:val="en-US"/>
          </w:rPr>
          <w:id w:val="995144437"/>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 CITATION Pub \l 1033 </w:instrText>
          </w:r>
          <w:r w:rsidRPr="00D310FC">
            <w:rPr>
              <w:rStyle w:val="Hyperlink"/>
              <w:color w:val="auto"/>
              <w:szCs w:val="20"/>
              <w:u w:val="none"/>
              <w:lang w:val="en-US"/>
            </w:rPr>
            <w:fldChar w:fldCharType="separate"/>
          </w:r>
          <w:r w:rsidRPr="00D310FC">
            <w:rPr>
              <w:rStyle w:val="Hyperlink"/>
              <w:color w:val="auto"/>
              <w:szCs w:val="20"/>
              <w:u w:val="none"/>
              <w:lang w:val="en-US"/>
            </w:rPr>
            <w:t xml:space="preserve"> </w:t>
          </w:r>
          <w:r w:rsidRPr="00D310FC">
            <w:rPr>
              <w:szCs w:val="20"/>
              <w:lang w:val="en-US"/>
            </w:rPr>
            <w:t>(Participant, 2021)</w:t>
          </w:r>
          <w:r w:rsidRPr="00D310FC">
            <w:rPr>
              <w:rStyle w:val="Hyperlink"/>
              <w:color w:val="auto"/>
              <w:szCs w:val="20"/>
              <w:u w:val="none"/>
              <w:lang w:val="en-US"/>
            </w:rPr>
            <w:fldChar w:fldCharType="end"/>
          </w:r>
        </w:sdtContent>
      </w:sdt>
    </w:p>
    <w:p w14:paraId="6EE8719C" w14:textId="03504E94" w:rsidR="00DA65DE" w:rsidRPr="00D310FC" w:rsidRDefault="00681BB2" w:rsidP="00DA65DE">
      <w:pPr>
        <w:pStyle w:val="JBPNormalParagraph"/>
        <w:ind w:firstLine="426"/>
        <w:rPr>
          <w:rStyle w:val="Hyperlink"/>
          <w:color w:val="auto"/>
          <w:szCs w:val="20"/>
          <w:u w:val="none"/>
          <w:lang w:val="en-US"/>
        </w:rPr>
      </w:pPr>
      <w:r w:rsidRPr="00D310FC">
        <w:rPr>
          <w:noProof/>
          <w:szCs w:val="20"/>
          <w:lang w:val="en-US" w:eastAsia="en-US"/>
        </w:rPr>
        <w:drawing>
          <wp:anchor distT="0" distB="0" distL="114300" distR="114300" simplePos="0" relativeHeight="251692032" behindDoc="1" locked="0" layoutInCell="1" allowOverlap="1" wp14:anchorId="6BB8F648" wp14:editId="36F1C840">
            <wp:simplePos x="0" y="0"/>
            <wp:positionH relativeFrom="column">
              <wp:posOffset>-21590</wp:posOffset>
            </wp:positionH>
            <wp:positionV relativeFrom="paragraph">
              <wp:posOffset>99695</wp:posOffset>
            </wp:positionV>
            <wp:extent cx="2571750" cy="2266950"/>
            <wp:effectExtent l="0" t="0" r="19050" b="1905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65B52D3" w14:textId="0C0DAA70" w:rsidR="00DA65DE" w:rsidRPr="00D310FC" w:rsidRDefault="00DA65DE" w:rsidP="00DA65DE">
      <w:pPr>
        <w:pStyle w:val="JBPNormalParagraph"/>
        <w:ind w:firstLine="426"/>
        <w:rPr>
          <w:rStyle w:val="Hyperlink"/>
          <w:color w:val="auto"/>
          <w:szCs w:val="20"/>
          <w:u w:val="none"/>
          <w:lang w:val="en-US"/>
        </w:rPr>
      </w:pPr>
    </w:p>
    <w:p w14:paraId="58854AE2" w14:textId="77777777" w:rsidR="00DA65DE" w:rsidRPr="00D310FC" w:rsidRDefault="00DA65DE" w:rsidP="00DA65DE">
      <w:pPr>
        <w:pStyle w:val="JBPNormalParagraph"/>
        <w:ind w:firstLine="426"/>
        <w:rPr>
          <w:rStyle w:val="Hyperlink"/>
          <w:color w:val="auto"/>
          <w:szCs w:val="20"/>
          <w:u w:val="none"/>
          <w:lang w:val="en-US"/>
        </w:rPr>
      </w:pPr>
    </w:p>
    <w:p w14:paraId="0C969EF7" w14:textId="77777777" w:rsidR="00DA65DE" w:rsidRPr="00D310FC" w:rsidRDefault="00DA65DE" w:rsidP="00DA65DE">
      <w:pPr>
        <w:pStyle w:val="JBPNormalParagraph"/>
        <w:ind w:firstLine="426"/>
        <w:rPr>
          <w:rStyle w:val="Hyperlink"/>
          <w:color w:val="auto"/>
          <w:szCs w:val="20"/>
          <w:u w:val="none"/>
          <w:lang w:val="en-US"/>
        </w:rPr>
      </w:pPr>
    </w:p>
    <w:p w14:paraId="095D1B90" w14:textId="77777777" w:rsidR="00DA65DE" w:rsidRPr="00D310FC" w:rsidRDefault="00DA65DE" w:rsidP="00DA65DE">
      <w:pPr>
        <w:pStyle w:val="JBPNormalParagraph"/>
        <w:ind w:firstLine="426"/>
        <w:rPr>
          <w:rStyle w:val="Hyperlink"/>
          <w:color w:val="auto"/>
          <w:szCs w:val="20"/>
          <w:u w:val="none"/>
          <w:lang w:val="en-US"/>
        </w:rPr>
      </w:pPr>
    </w:p>
    <w:p w14:paraId="53F70EC5" w14:textId="77777777" w:rsidR="00DA65DE" w:rsidRPr="00D310FC" w:rsidRDefault="00DA65DE" w:rsidP="00DA65DE">
      <w:pPr>
        <w:pStyle w:val="JBPNormalParagraph"/>
        <w:ind w:firstLine="426"/>
        <w:rPr>
          <w:rStyle w:val="Hyperlink"/>
          <w:color w:val="auto"/>
          <w:szCs w:val="20"/>
          <w:u w:val="none"/>
          <w:lang w:val="en-US"/>
        </w:rPr>
      </w:pPr>
    </w:p>
    <w:p w14:paraId="47FE82E4" w14:textId="77777777" w:rsidR="00DA65DE" w:rsidRPr="00D310FC" w:rsidRDefault="00DA65DE" w:rsidP="00DA65DE">
      <w:pPr>
        <w:pStyle w:val="JBPNormalParagraph"/>
        <w:ind w:firstLine="426"/>
        <w:rPr>
          <w:rStyle w:val="Hyperlink"/>
          <w:color w:val="auto"/>
          <w:szCs w:val="20"/>
          <w:u w:val="none"/>
          <w:lang w:val="en-US"/>
        </w:rPr>
      </w:pPr>
    </w:p>
    <w:p w14:paraId="09F0512E" w14:textId="77777777" w:rsidR="00DA65DE" w:rsidRPr="00D310FC" w:rsidRDefault="00DA65DE" w:rsidP="00DA65DE">
      <w:pPr>
        <w:pStyle w:val="JBPNormalParagraph"/>
        <w:ind w:firstLine="426"/>
        <w:rPr>
          <w:rStyle w:val="Hyperlink"/>
          <w:color w:val="auto"/>
          <w:szCs w:val="20"/>
          <w:u w:val="none"/>
          <w:lang w:val="en-US"/>
        </w:rPr>
      </w:pPr>
    </w:p>
    <w:p w14:paraId="6366F7D9" w14:textId="77777777" w:rsidR="00DA65DE" w:rsidRPr="00D310FC" w:rsidRDefault="00DA65DE" w:rsidP="00DA65DE">
      <w:pPr>
        <w:pStyle w:val="JBPNormalParagraph"/>
        <w:ind w:firstLine="426"/>
        <w:rPr>
          <w:rStyle w:val="Hyperlink"/>
          <w:color w:val="auto"/>
          <w:szCs w:val="20"/>
          <w:u w:val="none"/>
          <w:lang w:val="en-US"/>
        </w:rPr>
      </w:pPr>
    </w:p>
    <w:p w14:paraId="003F2B22" w14:textId="77777777" w:rsidR="00DA65DE" w:rsidRPr="00D310FC" w:rsidRDefault="00DA65DE" w:rsidP="00DA65DE">
      <w:pPr>
        <w:pStyle w:val="JBPNormalParagraph"/>
        <w:ind w:firstLine="426"/>
        <w:rPr>
          <w:rStyle w:val="Hyperlink"/>
          <w:color w:val="auto"/>
          <w:szCs w:val="20"/>
          <w:u w:val="none"/>
          <w:lang w:val="en-US"/>
        </w:rPr>
      </w:pPr>
    </w:p>
    <w:p w14:paraId="12666F07" w14:textId="77777777" w:rsidR="00DA65DE" w:rsidRPr="00D310FC" w:rsidRDefault="00DA65DE" w:rsidP="00DA65DE">
      <w:pPr>
        <w:pStyle w:val="JBPNormalParagraph"/>
        <w:ind w:firstLine="426"/>
        <w:rPr>
          <w:rStyle w:val="Hyperlink"/>
          <w:color w:val="auto"/>
          <w:szCs w:val="20"/>
          <w:u w:val="none"/>
          <w:lang w:val="en-US"/>
        </w:rPr>
      </w:pPr>
    </w:p>
    <w:p w14:paraId="7EBE1171" w14:textId="77777777" w:rsidR="00DA65DE" w:rsidRPr="00D310FC" w:rsidRDefault="00DA65DE" w:rsidP="00DA65DE">
      <w:pPr>
        <w:pStyle w:val="JBPNormalParagraph"/>
        <w:ind w:firstLine="426"/>
        <w:rPr>
          <w:rStyle w:val="Hyperlink"/>
          <w:color w:val="auto"/>
          <w:szCs w:val="20"/>
          <w:u w:val="none"/>
          <w:lang w:val="en-US"/>
        </w:rPr>
      </w:pPr>
    </w:p>
    <w:p w14:paraId="5CB02992" w14:textId="77777777" w:rsidR="00DA65DE" w:rsidRPr="00D310FC" w:rsidRDefault="00DA65DE" w:rsidP="00DA65DE">
      <w:pPr>
        <w:pStyle w:val="JBPNormalParagraph"/>
        <w:ind w:firstLine="426"/>
        <w:rPr>
          <w:rStyle w:val="Hyperlink"/>
          <w:color w:val="auto"/>
          <w:szCs w:val="20"/>
          <w:u w:val="none"/>
          <w:lang w:val="en-US"/>
        </w:rPr>
      </w:pPr>
    </w:p>
    <w:p w14:paraId="6D37AC50" w14:textId="77777777" w:rsidR="00DA65DE" w:rsidRPr="00D310FC" w:rsidRDefault="00DA65DE" w:rsidP="00DA65DE">
      <w:pPr>
        <w:pStyle w:val="JBPNormalParagraph"/>
        <w:ind w:firstLine="426"/>
        <w:rPr>
          <w:rStyle w:val="Hyperlink"/>
          <w:color w:val="auto"/>
          <w:szCs w:val="20"/>
          <w:u w:val="none"/>
          <w:lang w:val="en-US"/>
        </w:rPr>
      </w:pPr>
    </w:p>
    <w:p w14:paraId="0BDA76F2" w14:textId="77777777" w:rsidR="00DA65DE" w:rsidRPr="00D310FC" w:rsidRDefault="00DA65DE" w:rsidP="00DA65DE">
      <w:pPr>
        <w:pStyle w:val="JBPNormalParagraph"/>
        <w:ind w:firstLine="426"/>
        <w:rPr>
          <w:rStyle w:val="Hyperlink"/>
          <w:color w:val="auto"/>
          <w:szCs w:val="20"/>
          <w:u w:val="none"/>
          <w:lang w:val="en-US"/>
        </w:rPr>
      </w:pPr>
    </w:p>
    <w:p w14:paraId="593D580B" w14:textId="77777777" w:rsidR="00681BB2" w:rsidRPr="00D310FC" w:rsidRDefault="00681BB2" w:rsidP="00DA65DE">
      <w:pPr>
        <w:pStyle w:val="JBPAuthorsInfo"/>
        <w:ind w:firstLine="0"/>
        <w:jc w:val="both"/>
        <w:rPr>
          <w:rStyle w:val="Hyperlink"/>
          <w:b/>
          <w:color w:val="auto"/>
          <w:szCs w:val="20"/>
          <w:u w:val="none"/>
          <w:lang w:val="en-US"/>
        </w:rPr>
      </w:pPr>
    </w:p>
    <w:p w14:paraId="7CFD03A4" w14:textId="77777777" w:rsidR="00DA65DE" w:rsidRPr="00D310FC" w:rsidRDefault="00DA65DE" w:rsidP="00DA65DE">
      <w:pPr>
        <w:pStyle w:val="JBPAuthorsInfo"/>
        <w:ind w:firstLine="0"/>
        <w:jc w:val="both"/>
        <w:rPr>
          <w:rStyle w:val="Hyperlink"/>
          <w:i/>
          <w:color w:val="auto"/>
          <w:szCs w:val="20"/>
          <w:u w:val="none"/>
          <w:lang w:val="en-US"/>
        </w:rPr>
      </w:pPr>
      <w:r w:rsidRPr="00D310FC">
        <w:rPr>
          <w:rStyle w:val="Hyperlink"/>
          <w:b/>
          <w:color w:val="auto"/>
          <w:szCs w:val="20"/>
          <w:u w:val="none"/>
          <w:lang w:val="en-US"/>
        </w:rPr>
        <w:t>Sumber</w:t>
      </w:r>
      <w:r w:rsidRPr="00D310FC">
        <w:rPr>
          <w:rStyle w:val="Hyperlink"/>
          <w:color w:val="auto"/>
          <w:szCs w:val="20"/>
          <w:u w:val="none"/>
          <w:lang w:val="en-US"/>
        </w:rPr>
        <w:t xml:space="preserve">: </w:t>
      </w:r>
      <w:hyperlink r:id="rId15" w:history="1">
        <w:r w:rsidRPr="00D310FC">
          <w:rPr>
            <w:rStyle w:val="Hyperlink"/>
            <w:color w:val="auto"/>
            <w:szCs w:val="20"/>
            <w:u w:val="none"/>
            <w:lang w:val="en-US"/>
          </w:rPr>
          <w:t>https://gle/WYsQdzgqgtYGdEPH6</w:t>
        </w:r>
      </w:hyperlink>
      <w:r w:rsidRPr="00D310FC">
        <w:rPr>
          <w:rStyle w:val="Hyperlink"/>
          <w:color w:val="auto"/>
          <w:szCs w:val="20"/>
          <w:u w:val="none"/>
          <w:lang w:val="en-US"/>
        </w:rPr>
        <w:t>, Penulis (Gulo, Elisari, 2021-2022)</w:t>
      </w:r>
    </w:p>
    <w:p w14:paraId="118196C7" w14:textId="1BA852CB" w:rsidR="00DA65DE" w:rsidRPr="00D310FC" w:rsidRDefault="00DA65DE" w:rsidP="00DA65DE">
      <w:pPr>
        <w:pStyle w:val="JBPNormalParagraph"/>
        <w:ind w:firstLine="426"/>
        <w:rPr>
          <w:rStyle w:val="Hyperlink"/>
          <w:color w:val="auto"/>
          <w:szCs w:val="20"/>
          <w:u w:val="none"/>
          <w:lang w:val="en-US"/>
        </w:rPr>
      </w:pPr>
      <w:r w:rsidRPr="00D310FC">
        <w:rPr>
          <w:rStyle w:val="Hyperlink"/>
          <w:color w:val="auto"/>
          <w:szCs w:val="20"/>
          <w:u w:val="none"/>
          <w:lang w:val="en-US"/>
        </w:rPr>
        <w:lastRenderedPageBreak/>
        <w:t xml:space="preserve">Sebagai bukti tambahan bahwa Bandara Soekarno Hatta menempati peringkat ke empat dengan pelayanan terbaik didunia (the word’s most improved airport, Skytrax-2014)  Seiring era transformasi digital implementasi digitalisasi dibandara soekarno hatta sudah mencapai 60 persen (%) dalam aspek pelayanan dan operasional </w:t>
      </w:r>
      <w:sdt>
        <w:sdtPr>
          <w:rPr>
            <w:rStyle w:val="Hyperlink"/>
            <w:color w:val="auto"/>
            <w:szCs w:val="20"/>
            <w:u w:val="none"/>
            <w:lang w:val="en-US"/>
          </w:rPr>
          <w:id w:val="2041710441"/>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 CITATION Ban21 \l 1033 </w:instrText>
          </w:r>
          <w:r w:rsidRPr="00D310FC">
            <w:rPr>
              <w:rStyle w:val="Hyperlink"/>
              <w:color w:val="auto"/>
              <w:szCs w:val="20"/>
              <w:u w:val="none"/>
              <w:lang w:val="en-US"/>
            </w:rPr>
            <w:fldChar w:fldCharType="separate"/>
          </w:r>
          <w:r w:rsidRPr="00D310FC">
            <w:rPr>
              <w:szCs w:val="20"/>
              <w:lang w:val="en-US"/>
            </w:rPr>
            <w:t>(Awaluddin, M, 2021)</w:t>
          </w:r>
          <w:r w:rsidRPr="00D310FC">
            <w:rPr>
              <w:rStyle w:val="Hyperlink"/>
              <w:color w:val="auto"/>
              <w:szCs w:val="20"/>
              <w:u w:val="none"/>
              <w:lang w:val="en-US"/>
            </w:rPr>
            <w:fldChar w:fldCharType="end"/>
          </w:r>
        </w:sdtContent>
      </w:sdt>
      <w:r w:rsidRPr="00D310FC">
        <w:rPr>
          <w:rStyle w:val="Hyperlink"/>
          <w:color w:val="auto"/>
          <w:szCs w:val="20"/>
          <w:u w:val="none"/>
          <w:lang w:val="en-US"/>
        </w:rPr>
        <w:t xml:space="preserve">. Pelaksanaan pelayanan publik dibandara soekarno hatta pada masa pandemi covid-19 menteri kesehatan mengapresiasi karna telah menyiapkan sentra vaksinasi dilingkungan bandara soekarno hatta dengan pelayanan yang sangat baik, tempat yang rapih, nyaman, prosesnya efisien dan modern </w:t>
      </w:r>
      <w:sdt>
        <w:sdtPr>
          <w:rPr>
            <w:rStyle w:val="Hyperlink"/>
            <w:color w:val="auto"/>
            <w:szCs w:val="20"/>
            <w:u w:val="none"/>
            <w:lang w:val="en-US"/>
          </w:rPr>
          <w:id w:val="-2098239623"/>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 CITATION Gun21 \l 1033 </w:instrText>
          </w:r>
          <w:r w:rsidRPr="00D310FC">
            <w:rPr>
              <w:rStyle w:val="Hyperlink"/>
              <w:color w:val="auto"/>
              <w:szCs w:val="20"/>
              <w:u w:val="none"/>
              <w:lang w:val="en-US"/>
            </w:rPr>
            <w:fldChar w:fldCharType="separate"/>
          </w:r>
          <w:r w:rsidRPr="00D310FC">
            <w:rPr>
              <w:szCs w:val="20"/>
              <w:lang w:val="en-US"/>
            </w:rPr>
            <w:t>(Gunadi, B, 2021)</w:t>
          </w:r>
          <w:r w:rsidRPr="00D310FC">
            <w:rPr>
              <w:rStyle w:val="Hyperlink"/>
              <w:color w:val="auto"/>
              <w:szCs w:val="20"/>
              <w:u w:val="none"/>
              <w:lang w:val="en-US"/>
            </w:rPr>
            <w:fldChar w:fldCharType="end"/>
          </w:r>
        </w:sdtContent>
      </w:sdt>
      <w:r w:rsidRPr="00D310FC">
        <w:rPr>
          <w:rStyle w:val="Hyperlink"/>
          <w:color w:val="auto"/>
          <w:szCs w:val="20"/>
          <w:u w:val="none"/>
          <w:lang w:val="en-US"/>
        </w:rPr>
        <w:t xml:space="preserve">. Terciptanya </w:t>
      </w:r>
      <w:r w:rsidRPr="00D310FC">
        <w:rPr>
          <w:rStyle w:val="Hyperlink"/>
          <w:i/>
          <w:color w:val="auto"/>
          <w:szCs w:val="20"/>
          <w:u w:val="none"/>
          <w:lang w:val="en-US"/>
        </w:rPr>
        <w:t xml:space="preserve">Good Corporate Gover-nance </w:t>
      </w:r>
      <w:r w:rsidRPr="00D310FC">
        <w:rPr>
          <w:rStyle w:val="Hyperlink"/>
          <w:color w:val="auto"/>
          <w:szCs w:val="20"/>
          <w:u w:val="none"/>
          <w:lang w:val="en-US"/>
        </w:rPr>
        <w:t>karna tata kelola manajemen yang konsisten,</w:t>
      </w:r>
      <w:r w:rsidRPr="00D310FC">
        <w:rPr>
          <w:rStyle w:val="Hyperlink"/>
          <w:color w:val="auto"/>
          <w:szCs w:val="20"/>
          <w:u w:val="none"/>
        </w:rPr>
        <w:t xml:space="preserve"> </w:t>
      </w:r>
      <w:r w:rsidRPr="00D310FC">
        <w:rPr>
          <w:rStyle w:val="Hyperlink"/>
          <w:color w:val="auto"/>
          <w:szCs w:val="20"/>
          <w:u w:val="none"/>
          <w:lang w:val="en-US"/>
        </w:rPr>
        <w:t>kebijakan searah, proses arahan yang koheren sehingga</w:t>
      </w:r>
      <w:r w:rsidRPr="00D310FC">
        <w:rPr>
          <w:rStyle w:val="Hyperlink"/>
          <w:color w:val="auto"/>
          <w:szCs w:val="20"/>
          <w:u w:val="none"/>
        </w:rPr>
        <w:t xml:space="preserve"> dapat</w:t>
      </w:r>
      <w:r w:rsidRPr="00D310FC">
        <w:rPr>
          <w:rStyle w:val="Hyperlink"/>
          <w:color w:val="auto"/>
          <w:szCs w:val="20"/>
          <w:u w:val="none"/>
          <w:lang w:val="en-US"/>
        </w:rPr>
        <w:t xml:space="preserve"> menunjukkan konfigurasi elemen</w:t>
      </w:r>
      <w:r w:rsidRPr="00D310FC">
        <w:rPr>
          <w:rStyle w:val="Hyperlink"/>
          <w:color w:val="auto"/>
          <w:szCs w:val="20"/>
          <w:u w:val="none"/>
        </w:rPr>
        <w:t xml:space="preserve"> GCG</w:t>
      </w:r>
      <w:r w:rsidRPr="00D310FC">
        <w:rPr>
          <w:rStyle w:val="Hyperlink"/>
          <w:color w:val="auto"/>
          <w:szCs w:val="20"/>
          <w:u w:val="none"/>
          <w:lang w:val="en-US"/>
        </w:rPr>
        <w:t xml:space="preserve"> yang optimal dalam pelaksanaan pelayanan publik</w:t>
      </w:r>
      <w:r w:rsidRPr="00D310FC">
        <w:rPr>
          <w:rStyle w:val="Hyperlink"/>
          <w:color w:val="auto"/>
          <w:szCs w:val="20"/>
          <w:u w:val="none"/>
        </w:rPr>
        <w:t xml:space="preserve"> ditengah masyrakat</w:t>
      </w:r>
      <w:r w:rsidRPr="00D310FC">
        <w:rPr>
          <w:rStyle w:val="Hyperlink"/>
          <w:color w:val="auto"/>
          <w:szCs w:val="20"/>
          <w:u w:val="none"/>
          <w:lang w:val="en-US"/>
        </w:rPr>
        <w:t xml:space="preserve">. </w:t>
      </w:r>
      <w:sdt>
        <w:sdtPr>
          <w:rPr>
            <w:rStyle w:val="Hyperlink"/>
            <w:color w:val="auto"/>
            <w:szCs w:val="20"/>
            <w:u w:val="none"/>
            <w:lang w:val="en-US"/>
          </w:rPr>
          <w:id w:val="-576973355"/>
          <w:citation/>
        </w:sdtPr>
        <w:sdtEndPr>
          <w:rPr>
            <w:rStyle w:val="Hyperlink"/>
          </w:rPr>
        </w:sdtEndPr>
        <w:sdtContent>
          <w:r w:rsidRPr="00D310FC">
            <w:rPr>
              <w:rStyle w:val="Hyperlink"/>
              <w:color w:val="auto"/>
              <w:szCs w:val="20"/>
              <w:u w:val="none"/>
              <w:lang w:val="en-US"/>
            </w:rPr>
            <w:fldChar w:fldCharType="begin"/>
          </w:r>
          <w:r w:rsidR="00EE3E11" w:rsidRPr="00D310FC">
            <w:rPr>
              <w:rStyle w:val="Hyperlink"/>
              <w:color w:val="auto"/>
              <w:szCs w:val="20"/>
              <w:u w:val="none"/>
              <w:lang w:val="en-US"/>
            </w:rPr>
            <w:instrText xml:space="preserve">CITATION Alq20 \l 1033 </w:instrText>
          </w:r>
          <w:r w:rsidRPr="00D310FC">
            <w:rPr>
              <w:rStyle w:val="Hyperlink"/>
              <w:color w:val="auto"/>
              <w:szCs w:val="20"/>
              <w:u w:val="none"/>
              <w:lang w:val="en-US"/>
            </w:rPr>
            <w:fldChar w:fldCharType="separate"/>
          </w:r>
          <w:r w:rsidR="00EE3E11" w:rsidRPr="00D310FC">
            <w:rPr>
              <w:noProof/>
              <w:szCs w:val="20"/>
              <w:lang w:val="en-US"/>
            </w:rPr>
            <w:t>(Alqooti, A.A, Sept. 2020)</w:t>
          </w:r>
          <w:r w:rsidRPr="00D310FC">
            <w:rPr>
              <w:rStyle w:val="Hyperlink"/>
              <w:color w:val="auto"/>
              <w:szCs w:val="20"/>
              <w:u w:val="none"/>
              <w:lang w:val="en-US"/>
            </w:rPr>
            <w:fldChar w:fldCharType="end"/>
          </w:r>
        </w:sdtContent>
      </w:sdt>
    </w:p>
    <w:p w14:paraId="33820EDC" w14:textId="77777777" w:rsidR="007C2059" w:rsidRPr="00D310FC" w:rsidRDefault="00DA65DE" w:rsidP="007C2059">
      <w:pPr>
        <w:pStyle w:val="JBPNormalParagraph"/>
        <w:ind w:firstLine="426"/>
        <w:rPr>
          <w:rStyle w:val="Hyperlink"/>
          <w:color w:val="auto"/>
          <w:szCs w:val="20"/>
          <w:u w:val="none"/>
          <w:lang w:val="en-US"/>
        </w:rPr>
      </w:pPr>
      <w:r w:rsidRPr="00D310FC">
        <w:rPr>
          <w:rStyle w:val="Hyperlink"/>
          <w:color w:val="auto"/>
          <w:szCs w:val="20"/>
          <w:u w:val="none"/>
          <w:lang w:val="en-US"/>
        </w:rPr>
        <w:t xml:space="preserve">Deputi pelayanan publik kementerian PANRB </w:t>
      </w:r>
      <w:r w:rsidRPr="00D310FC">
        <w:rPr>
          <w:rStyle w:val="Hyperlink"/>
          <w:i/>
          <w:color w:val="auto"/>
          <w:szCs w:val="20"/>
          <w:u w:val="none"/>
          <w:lang w:val="en-US"/>
        </w:rPr>
        <w:t>Mirawati Sudjono</w:t>
      </w:r>
      <w:r w:rsidRPr="00D310FC">
        <w:rPr>
          <w:rStyle w:val="Hyperlink"/>
          <w:color w:val="auto"/>
          <w:szCs w:val="20"/>
          <w:u w:val="none"/>
          <w:lang w:val="en-US"/>
        </w:rPr>
        <w:t xml:space="preserve"> dan staff khusus </w:t>
      </w:r>
      <w:r w:rsidRPr="00D310FC">
        <w:rPr>
          <w:rStyle w:val="Hyperlink"/>
          <w:i/>
          <w:color w:val="auto"/>
          <w:szCs w:val="20"/>
          <w:u w:val="none"/>
          <w:lang w:val="en-US"/>
        </w:rPr>
        <w:t>Sri Rachma Chandrawati</w:t>
      </w:r>
      <w:r w:rsidRPr="00D310FC">
        <w:rPr>
          <w:rStyle w:val="Hyperlink"/>
          <w:color w:val="auto"/>
          <w:szCs w:val="20"/>
          <w:u w:val="none"/>
          <w:lang w:val="en-US"/>
        </w:rPr>
        <w:t xml:space="preserve"> berkunjung di bandara soekarno hatta dengan didampingi Direktur Pelayanan dan Fasilitas Angkasa Pura II </w:t>
      </w:r>
      <w:r w:rsidRPr="00D310FC">
        <w:rPr>
          <w:rStyle w:val="Hyperlink"/>
          <w:i/>
          <w:color w:val="auto"/>
          <w:szCs w:val="20"/>
          <w:u w:val="none"/>
          <w:lang w:val="en-US"/>
        </w:rPr>
        <w:t>Ituk Herarindri</w:t>
      </w:r>
      <w:r w:rsidRPr="00D310FC">
        <w:rPr>
          <w:rStyle w:val="Hyperlink"/>
          <w:color w:val="auto"/>
          <w:szCs w:val="20"/>
          <w:u w:val="none"/>
          <w:lang w:val="en-US"/>
        </w:rPr>
        <w:t xml:space="preserve"> serta jajaran manajemen bandara soekarno hatta, dalam pertemuan tersebut melakukan evaluasi terhadap sejumlah fasi-litas pelayanan publik di bandara interna-sional soekarno hatta. Mirawati Sudjono menyampaikan “bukan untuk mencari-cari kesalahan, namun ditujukan untuk mem-perbaiki dan membenahi pelayanan bandara tersibuk di indonesia. Hal ini merupakan implementasi dari kebijakan </w:t>
      </w:r>
      <w:r w:rsidRPr="00D310FC">
        <w:rPr>
          <w:rStyle w:val="Hyperlink"/>
          <w:i/>
          <w:color w:val="auto"/>
          <w:szCs w:val="20"/>
          <w:u w:val="none"/>
          <w:lang w:val="en-US"/>
        </w:rPr>
        <w:t>Presiden Joko Widodo</w:t>
      </w:r>
      <w:r w:rsidRPr="00D310FC">
        <w:rPr>
          <w:rStyle w:val="Hyperlink"/>
          <w:color w:val="auto"/>
          <w:szCs w:val="20"/>
          <w:u w:val="none"/>
          <w:lang w:val="en-US"/>
        </w:rPr>
        <w:t xml:space="preserve"> yang menetapkan bahwa tahun 2015 dan selanjutnya merupakan tahun pelayanan publik yang optimal”</w:t>
      </w:r>
      <w:r w:rsidRPr="00D310FC">
        <w:rPr>
          <w:rStyle w:val="Hyperlink"/>
          <w:i/>
          <w:color w:val="auto"/>
          <w:szCs w:val="20"/>
          <w:u w:val="none"/>
          <w:lang w:val="en-US"/>
        </w:rPr>
        <w:t xml:space="preserve">. </w:t>
      </w:r>
      <w:sdt>
        <w:sdtPr>
          <w:rPr>
            <w:rStyle w:val="Hyperlink"/>
            <w:color w:val="auto"/>
            <w:szCs w:val="20"/>
            <w:u w:val="none"/>
            <w:lang w:val="en-US"/>
          </w:rPr>
          <w:id w:val="-331300447"/>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 CITATION PAN15 \l 1033 </w:instrText>
          </w:r>
          <w:r w:rsidRPr="00D310FC">
            <w:rPr>
              <w:rStyle w:val="Hyperlink"/>
              <w:color w:val="auto"/>
              <w:szCs w:val="20"/>
              <w:u w:val="none"/>
              <w:lang w:val="en-US"/>
            </w:rPr>
            <w:fldChar w:fldCharType="separate"/>
          </w:r>
          <w:r w:rsidRPr="00D310FC">
            <w:rPr>
              <w:szCs w:val="20"/>
              <w:lang w:val="en-US"/>
            </w:rPr>
            <w:t>(PAN-RB, K, 2015)</w:t>
          </w:r>
          <w:r w:rsidRPr="00D310FC">
            <w:rPr>
              <w:rStyle w:val="Hyperlink"/>
              <w:color w:val="auto"/>
              <w:szCs w:val="20"/>
              <w:u w:val="none"/>
              <w:lang w:val="en-US"/>
            </w:rPr>
            <w:fldChar w:fldCharType="end"/>
          </w:r>
        </w:sdtContent>
      </w:sdt>
    </w:p>
    <w:p w14:paraId="1F80DB1A" w14:textId="77777777" w:rsidR="007C2059" w:rsidRPr="00D310FC" w:rsidRDefault="007C2059" w:rsidP="007C2059">
      <w:pPr>
        <w:pStyle w:val="JBPNormalParagraph"/>
        <w:ind w:firstLine="426"/>
        <w:rPr>
          <w:rStyle w:val="Hyperlink"/>
          <w:color w:val="auto"/>
          <w:szCs w:val="20"/>
          <w:u w:val="none"/>
          <w:lang w:val="en-US"/>
        </w:rPr>
      </w:pPr>
      <w:r w:rsidRPr="00D310FC">
        <w:rPr>
          <w:rStyle w:val="Hyperlink"/>
          <w:color w:val="auto"/>
          <w:szCs w:val="20"/>
          <w:u w:val="none"/>
          <w:lang w:val="en-US"/>
        </w:rPr>
        <w:t xml:space="preserve">Oleh karena itu, kebijakan Presiden tersebut ditindaklanjuti dengan keputusan menteri PAN-RB dengan melakukan kegiatan evaluasi di sejumlah bandara di Indonesia. Salah satunya bandara soekarno hatta dari tiga bandara sebagai pintu masuk terbesar penumpang, tersibuk, juga sebagai pendo-rong investasi dari dalam dan luar negeri. Ketiga bandara tersebut yaitu Bandara Soekarno Hatta </w:t>
      </w:r>
      <w:r w:rsidRPr="00D310FC">
        <w:rPr>
          <w:rStyle w:val="Hyperlink"/>
          <w:i/>
          <w:color w:val="auto"/>
          <w:szCs w:val="20"/>
          <w:u w:val="none"/>
          <w:lang w:val="en-US"/>
        </w:rPr>
        <w:t>(CGK)</w:t>
      </w:r>
      <w:r w:rsidRPr="00D310FC">
        <w:rPr>
          <w:rStyle w:val="Hyperlink"/>
          <w:color w:val="auto"/>
          <w:szCs w:val="20"/>
          <w:u w:val="none"/>
          <w:lang w:val="en-US"/>
        </w:rPr>
        <w:t xml:space="preserve">, Bandara Hang Nadim </w:t>
      </w:r>
      <w:r w:rsidRPr="00D310FC">
        <w:rPr>
          <w:rStyle w:val="Hyperlink"/>
          <w:i/>
          <w:color w:val="auto"/>
          <w:szCs w:val="20"/>
          <w:u w:val="none"/>
          <w:lang w:val="en-US"/>
        </w:rPr>
        <w:t>(BTH)</w:t>
      </w:r>
      <w:r w:rsidRPr="00D310FC">
        <w:rPr>
          <w:rStyle w:val="Hyperlink"/>
          <w:color w:val="auto"/>
          <w:szCs w:val="20"/>
          <w:u w:val="none"/>
          <w:lang w:val="en-US"/>
        </w:rPr>
        <w:t xml:space="preserve">, dan Bandara Ngurah Rai Bali </w:t>
      </w:r>
      <w:r w:rsidRPr="00D310FC">
        <w:rPr>
          <w:rStyle w:val="Hyperlink"/>
          <w:i/>
          <w:color w:val="auto"/>
          <w:szCs w:val="20"/>
          <w:u w:val="none"/>
          <w:lang w:val="en-US"/>
        </w:rPr>
        <w:t>(DPS)</w:t>
      </w:r>
      <w:r w:rsidRPr="00D310FC">
        <w:rPr>
          <w:rStyle w:val="Hyperlink"/>
          <w:color w:val="auto"/>
          <w:szCs w:val="20"/>
          <w:u w:val="none"/>
          <w:lang w:val="en-US"/>
        </w:rPr>
        <w:t xml:space="preserve">. Pelayanan publik di bandar udara interna-sional soekarno hatta sudah </w:t>
      </w:r>
      <w:r w:rsidRPr="00D310FC">
        <w:rPr>
          <w:rStyle w:val="Hyperlink"/>
          <w:i/>
          <w:color w:val="auto"/>
          <w:szCs w:val="20"/>
          <w:u w:val="none"/>
          <w:lang w:val="en-US"/>
        </w:rPr>
        <w:t>“Cukup Bagus”</w:t>
      </w:r>
      <w:r w:rsidRPr="00D310FC">
        <w:rPr>
          <w:rStyle w:val="Hyperlink"/>
          <w:color w:val="auto"/>
          <w:szCs w:val="20"/>
          <w:u w:val="none"/>
          <w:lang w:val="en-US"/>
        </w:rPr>
        <w:t xml:space="preserve">, utamanya di terminal dua dan terminal tiga. Direktur PT. Angkasa Pura II menyampaikan </w:t>
      </w:r>
      <w:r w:rsidRPr="00D310FC">
        <w:rPr>
          <w:rStyle w:val="Hyperlink"/>
          <w:color w:val="auto"/>
          <w:szCs w:val="20"/>
          <w:u w:val="none"/>
          <w:lang w:val="en-US"/>
        </w:rPr>
        <w:lastRenderedPageBreak/>
        <w:t xml:space="preserve">tengah melakukan langkah dalam perbaikan yang dimulai dari </w:t>
      </w:r>
      <w:r w:rsidRPr="00D310FC">
        <w:rPr>
          <w:rStyle w:val="Hyperlink"/>
          <w:i/>
          <w:color w:val="auto"/>
          <w:szCs w:val="20"/>
          <w:u w:val="none"/>
          <w:lang w:val="en-US"/>
        </w:rPr>
        <w:t>standart operating procedure</w:t>
      </w:r>
      <w:r w:rsidRPr="00D310FC">
        <w:rPr>
          <w:rStyle w:val="Hyperlink"/>
          <w:color w:val="auto"/>
          <w:szCs w:val="20"/>
          <w:u w:val="none"/>
          <w:lang w:val="en-US"/>
        </w:rPr>
        <w:t xml:space="preserve"> </w:t>
      </w:r>
      <w:r w:rsidRPr="00D310FC">
        <w:rPr>
          <w:rStyle w:val="Hyperlink"/>
          <w:i/>
          <w:color w:val="auto"/>
          <w:szCs w:val="20"/>
          <w:u w:val="none"/>
          <w:lang w:val="en-US"/>
        </w:rPr>
        <w:t>(SOP)</w:t>
      </w:r>
      <w:r w:rsidRPr="00D310FC">
        <w:rPr>
          <w:rStyle w:val="Hyperlink"/>
          <w:color w:val="auto"/>
          <w:szCs w:val="20"/>
          <w:u w:val="none"/>
          <w:lang w:val="en-US"/>
        </w:rPr>
        <w:t>, penyediaan fasilitas publik lainnya guna memudahkan calon penumpang yang akan terbang maupun yang datang melalui pintu bandara soekarno hatta internasional airport.</w:t>
      </w:r>
      <w:sdt>
        <w:sdtPr>
          <w:rPr>
            <w:rStyle w:val="Hyperlink"/>
            <w:color w:val="auto"/>
            <w:szCs w:val="20"/>
            <w:u w:val="none"/>
            <w:lang w:val="en-US"/>
          </w:rPr>
          <w:id w:val="835576950"/>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 CITATION PAN15 \l 1033 </w:instrText>
          </w:r>
          <w:r w:rsidRPr="00D310FC">
            <w:rPr>
              <w:rStyle w:val="Hyperlink"/>
              <w:color w:val="auto"/>
              <w:szCs w:val="20"/>
              <w:u w:val="none"/>
              <w:lang w:val="en-US"/>
            </w:rPr>
            <w:fldChar w:fldCharType="separate"/>
          </w:r>
          <w:r w:rsidRPr="00D310FC">
            <w:rPr>
              <w:rStyle w:val="Hyperlink"/>
              <w:color w:val="auto"/>
              <w:szCs w:val="20"/>
              <w:u w:val="none"/>
              <w:lang w:val="en-US"/>
            </w:rPr>
            <w:t xml:space="preserve"> </w:t>
          </w:r>
          <w:r w:rsidRPr="00D310FC">
            <w:rPr>
              <w:szCs w:val="20"/>
              <w:lang w:val="en-US"/>
            </w:rPr>
            <w:t>(PAN-RB, K, 2015)</w:t>
          </w:r>
          <w:r w:rsidRPr="00D310FC">
            <w:rPr>
              <w:rStyle w:val="Hyperlink"/>
              <w:color w:val="auto"/>
              <w:szCs w:val="20"/>
              <w:u w:val="none"/>
              <w:lang w:val="en-US"/>
            </w:rPr>
            <w:fldChar w:fldCharType="end"/>
          </w:r>
        </w:sdtContent>
      </w:sdt>
    </w:p>
    <w:p w14:paraId="2D622B5F" w14:textId="77777777" w:rsidR="007C2059" w:rsidRPr="00D310FC" w:rsidRDefault="007C2059" w:rsidP="007C2059">
      <w:pPr>
        <w:pStyle w:val="JBPNormalParagraph"/>
        <w:ind w:firstLine="426"/>
        <w:rPr>
          <w:rStyle w:val="Hyperlink"/>
          <w:color w:val="auto"/>
          <w:szCs w:val="20"/>
          <w:u w:val="none"/>
          <w:lang w:val="en-US"/>
        </w:rPr>
      </w:pPr>
      <w:r w:rsidRPr="00D310FC">
        <w:rPr>
          <w:rStyle w:val="Hyperlink"/>
          <w:color w:val="auto"/>
          <w:szCs w:val="20"/>
          <w:u w:val="none"/>
          <w:lang w:val="en-US"/>
        </w:rPr>
        <w:t>Dalam sebuah organisasi imaji bersama dapat membuat suatu terobosan baru ditiap birokrasi dengan cepat</w:t>
      </w:r>
      <w:r w:rsidRPr="00D310FC">
        <w:rPr>
          <w:rStyle w:val="Hyperlink"/>
          <w:color w:val="auto"/>
          <w:szCs w:val="20"/>
          <w:u w:val="none"/>
        </w:rPr>
        <w:t xml:space="preserve">, </w:t>
      </w:r>
      <w:r w:rsidRPr="00D310FC">
        <w:rPr>
          <w:rStyle w:val="Hyperlink"/>
          <w:color w:val="auto"/>
          <w:szCs w:val="20"/>
          <w:u w:val="none"/>
          <w:lang w:val="en-US"/>
        </w:rPr>
        <w:t xml:space="preserve">tepat, </w:t>
      </w:r>
      <w:r w:rsidRPr="00D310FC">
        <w:rPr>
          <w:rStyle w:val="Hyperlink"/>
          <w:color w:val="auto"/>
          <w:szCs w:val="20"/>
          <w:u w:val="none"/>
        </w:rPr>
        <w:t>efektif</w:t>
      </w:r>
      <w:r w:rsidRPr="00D310FC">
        <w:rPr>
          <w:rStyle w:val="Hyperlink"/>
          <w:color w:val="auto"/>
          <w:szCs w:val="20"/>
          <w:u w:val="none"/>
          <w:lang w:val="en-US"/>
        </w:rPr>
        <w:t xml:space="preserve"> dalam mengimbangi era globalisasi pada pelak-sanaan birokrasi pelayanan publik </w:t>
      </w:r>
      <w:r w:rsidRPr="00D310FC">
        <w:rPr>
          <w:rStyle w:val="Hyperlink"/>
          <w:i/>
          <w:color w:val="auto"/>
          <w:szCs w:val="20"/>
          <w:u w:val="none"/>
          <w:lang w:val="en-US"/>
        </w:rPr>
        <w:t>(grand design reformasi birokrasi)</w:t>
      </w:r>
      <w:r w:rsidRPr="00D310FC">
        <w:rPr>
          <w:rStyle w:val="Hyperlink"/>
          <w:color w:val="auto"/>
          <w:szCs w:val="20"/>
          <w:u w:val="none"/>
          <w:lang w:val="en-US"/>
        </w:rPr>
        <w:t xml:space="preserve"> berjalan dengan baik dan optimal, dengan adanya sembilan  pola, antara lain: </w:t>
      </w:r>
      <w:sdt>
        <w:sdtPr>
          <w:rPr>
            <w:rStyle w:val="Hyperlink"/>
            <w:color w:val="auto"/>
            <w:szCs w:val="20"/>
            <w:u w:val="none"/>
            <w:lang w:val="en-US"/>
          </w:rPr>
          <w:id w:val="1871639816"/>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CITATION PAN18 \l 1033 </w:instrText>
          </w:r>
          <w:r w:rsidRPr="00D310FC">
            <w:rPr>
              <w:rStyle w:val="Hyperlink"/>
              <w:color w:val="auto"/>
              <w:szCs w:val="20"/>
              <w:u w:val="none"/>
              <w:lang w:val="en-US"/>
            </w:rPr>
            <w:fldChar w:fldCharType="separate"/>
          </w:r>
          <w:r w:rsidRPr="00D310FC">
            <w:rPr>
              <w:szCs w:val="20"/>
              <w:lang w:val="en-US"/>
            </w:rPr>
            <w:t>(PAN-RB, K, 2018)</w:t>
          </w:r>
          <w:r w:rsidRPr="00D310FC">
            <w:rPr>
              <w:rStyle w:val="Hyperlink"/>
              <w:color w:val="auto"/>
              <w:szCs w:val="20"/>
              <w:u w:val="none"/>
              <w:lang w:val="en-US"/>
            </w:rPr>
            <w:fldChar w:fldCharType="end"/>
          </w:r>
        </w:sdtContent>
      </w:sdt>
    </w:p>
    <w:p w14:paraId="2A269475" w14:textId="16C78ADC" w:rsidR="007C2059" w:rsidRPr="00D310FC" w:rsidRDefault="007C2059" w:rsidP="007C2059">
      <w:pPr>
        <w:pStyle w:val="JBPNormalParagraph"/>
        <w:ind w:firstLine="426"/>
        <w:rPr>
          <w:rStyle w:val="Hyperlink"/>
          <w:color w:val="auto"/>
          <w:szCs w:val="20"/>
          <w:u w:val="none"/>
          <w:lang w:val="en-US"/>
        </w:rPr>
      </w:pPr>
    </w:p>
    <w:p w14:paraId="251A2825" w14:textId="0026C90E" w:rsidR="007C2059" w:rsidRPr="00D310FC" w:rsidRDefault="009D1C9F" w:rsidP="007C2059">
      <w:pPr>
        <w:pStyle w:val="JBPNormalParagraph"/>
        <w:ind w:firstLine="426"/>
        <w:rPr>
          <w:rStyle w:val="Hyperlink"/>
          <w:color w:val="auto"/>
          <w:szCs w:val="20"/>
          <w:u w:val="none"/>
          <w:lang w:val="en-US"/>
        </w:rPr>
      </w:pPr>
      <w:r w:rsidRPr="00D310FC">
        <w:rPr>
          <w:noProof/>
          <w:szCs w:val="20"/>
          <w:lang w:val="en-US" w:eastAsia="en-US"/>
        </w:rPr>
        <w:drawing>
          <wp:anchor distT="0" distB="0" distL="114300" distR="114300" simplePos="0" relativeHeight="251693056" behindDoc="1" locked="0" layoutInCell="1" allowOverlap="1" wp14:anchorId="238A0617" wp14:editId="0139D81A">
            <wp:simplePos x="0" y="0"/>
            <wp:positionH relativeFrom="column">
              <wp:posOffset>-217805</wp:posOffset>
            </wp:positionH>
            <wp:positionV relativeFrom="paragraph">
              <wp:posOffset>3175</wp:posOffset>
            </wp:positionV>
            <wp:extent cx="3267075" cy="2713355"/>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jemen perubahan Polos_ASLI.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7075" cy="2713355"/>
                    </a:xfrm>
                    <a:prstGeom prst="rect">
                      <a:avLst/>
                    </a:prstGeom>
                  </pic:spPr>
                </pic:pic>
              </a:graphicData>
            </a:graphic>
            <wp14:sizeRelH relativeFrom="page">
              <wp14:pctWidth>0</wp14:pctWidth>
            </wp14:sizeRelH>
            <wp14:sizeRelV relativeFrom="page">
              <wp14:pctHeight>0</wp14:pctHeight>
            </wp14:sizeRelV>
          </wp:anchor>
        </w:drawing>
      </w:r>
    </w:p>
    <w:p w14:paraId="7782CC89" w14:textId="77777777" w:rsidR="007C2059" w:rsidRPr="00D310FC" w:rsidRDefault="007C2059" w:rsidP="007C2059">
      <w:pPr>
        <w:pStyle w:val="JBPNormalParagraph"/>
        <w:ind w:firstLine="426"/>
        <w:rPr>
          <w:rStyle w:val="Hyperlink"/>
          <w:color w:val="auto"/>
          <w:szCs w:val="20"/>
          <w:u w:val="none"/>
          <w:lang w:val="en-US"/>
        </w:rPr>
      </w:pPr>
    </w:p>
    <w:p w14:paraId="6FED8D57" w14:textId="77777777" w:rsidR="007C2059" w:rsidRPr="00D310FC" w:rsidRDefault="007C2059" w:rsidP="007C2059">
      <w:pPr>
        <w:pStyle w:val="JBPNormalParagraph"/>
        <w:ind w:firstLine="426"/>
        <w:rPr>
          <w:rStyle w:val="Hyperlink"/>
          <w:color w:val="auto"/>
          <w:szCs w:val="20"/>
          <w:u w:val="none"/>
          <w:lang w:val="en-US"/>
        </w:rPr>
      </w:pPr>
    </w:p>
    <w:p w14:paraId="07544044" w14:textId="77777777" w:rsidR="00F16DEA" w:rsidRPr="00D310FC" w:rsidRDefault="00F16DEA" w:rsidP="007C2059">
      <w:pPr>
        <w:pStyle w:val="JBPNormalParagraph"/>
        <w:ind w:firstLine="426"/>
        <w:rPr>
          <w:rStyle w:val="Hyperlink"/>
          <w:color w:val="auto"/>
          <w:szCs w:val="20"/>
          <w:u w:val="none"/>
          <w:lang w:val="en-US"/>
        </w:rPr>
      </w:pPr>
    </w:p>
    <w:p w14:paraId="46321558" w14:textId="77777777" w:rsidR="00F16DEA" w:rsidRPr="00D310FC" w:rsidRDefault="00F16DEA" w:rsidP="007C2059">
      <w:pPr>
        <w:pStyle w:val="JBPNormalParagraph"/>
        <w:ind w:firstLine="426"/>
        <w:rPr>
          <w:rStyle w:val="Hyperlink"/>
          <w:color w:val="auto"/>
          <w:szCs w:val="20"/>
          <w:u w:val="none"/>
          <w:lang w:val="en-US"/>
        </w:rPr>
      </w:pPr>
    </w:p>
    <w:p w14:paraId="0A69A3FE" w14:textId="77777777" w:rsidR="00F16DEA" w:rsidRPr="00D310FC" w:rsidRDefault="00F16DEA" w:rsidP="007C2059">
      <w:pPr>
        <w:pStyle w:val="JBPNormalParagraph"/>
        <w:ind w:firstLine="426"/>
        <w:rPr>
          <w:rStyle w:val="Hyperlink"/>
          <w:color w:val="auto"/>
          <w:szCs w:val="20"/>
          <w:u w:val="none"/>
          <w:lang w:val="en-US"/>
        </w:rPr>
      </w:pPr>
    </w:p>
    <w:p w14:paraId="11C504A5" w14:textId="77777777" w:rsidR="00F16DEA" w:rsidRPr="00D310FC" w:rsidRDefault="00F16DEA" w:rsidP="007C2059">
      <w:pPr>
        <w:pStyle w:val="JBPNormalParagraph"/>
        <w:ind w:firstLine="426"/>
        <w:rPr>
          <w:rStyle w:val="Hyperlink"/>
          <w:color w:val="auto"/>
          <w:szCs w:val="20"/>
          <w:u w:val="none"/>
          <w:lang w:val="en-US"/>
        </w:rPr>
      </w:pPr>
    </w:p>
    <w:p w14:paraId="4E4FD85A" w14:textId="77777777" w:rsidR="007C2059" w:rsidRPr="00D310FC" w:rsidRDefault="007C2059" w:rsidP="007C2059">
      <w:pPr>
        <w:pStyle w:val="JBPNormalParagraph"/>
        <w:ind w:firstLine="426"/>
        <w:rPr>
          <w:rStyle w:val="Hyperlink"/>
          <w:color w:val="auto"/>
          <w:szCs w:val="20"/>
          <w:u w:val="none"/>
          <w:lang w:val="en-US"/>
        </w:rPr>
      </w:pPr>
    </w:p>
    <w:p w14:paraId="682BC730" w14:textId="77777777" w:rsidR="007C2059" w:rsidRPr="00D310FC" w:rsidRDefault="007C2059" w:rsidP="007C2059">
      <w:pPr>
        <w:pStyle w:val="JBPNormalParagraph"/>
        <w:ind w:firstLine="426"/>
        <w:rPr>
          <w:rStyle w:val="Hyperlink"/>
          <w:color w:val="auto"/>
          <w:szCs w:val="20"/>
          <w:u w:val="none"/>
          <w:lang w:val="en-US"/>
        </w:rPr>
      </w:pPr>
    </w:p>
    <w:p w14:paraId="72857C1D" w14:textId="77777777" w:rsidR="007C2059" w:rsidRPr="00D310FC" w:rsidRDefault="007C2059" w:rsidP="007C2059">
      <w:pPr>
        <w:pStyle w:val="JBPNormalParagraph"/>
        <w:ind w:firstLine="426"/>
        <w:rPr>
          <w:rStyle w:val="Hyperlink"/>
          <w:color w:val="auto"/>
          <w:szCs w:val="20"/>
          <w:u w:val="none"/>
          <w:lang w:val="en-US"/>
        </w:rPr>
      </w:pPr>
    </w:p>
    <w:p w14:paraId="05F75229" w14:textId="77777777" w:rsidR="007C2059" w:rsidRPr="00D310FC" w:rsidRDefault="007C2059" w:rsidP="007C2059">
      <w:pPr>
        <w:pStyle w:val="JBPNormalParagraph"/>
        <w:ind w:firstLine="426"/>
        <w:rPr>
          <w:rStyle w:val="Hyperlink"/>
          <w:color w:val="auto"/>
          <w:szCs w:val="20"/>
          <w:u w:val="none"/>
          <w:lang w:val="en-US"/>
        </w:rPr>
      </w:pPr>
    </w:p>
    <w:p w14:paraId="7C17987A" w14:textId="77777777" w:rsidR="007C2059" w:rsidRPr="00D310FC" w:rsidRDefault="007C2059" w:rsidP="007C2059">
      <w:pPr>
        <w:pStyle w:val="JBPNormalParagraph"/>
        <w:ind w:firstLine="426"/>
        <w:rPr>
          <w:rStyle w:val="Hyperlink"/>
          <w:color w:val="auto"/>
          <w:szCs w:val="20"/>
          <w:u w:val="none"/>
          <w:lang w:val="en-US"/>
        </w:rPr>
      </w:pPr>
    </w:p>
    <w:p w14:paraId="30417942" w14:textId="77777777" w:rsidR="007C2059" w:rsidRPr="00D310FC" w:rsidRDefault="007C2059" w:rsidP="007C2059">
      <w:pPr>
        <w:pStyle w:val="JBPNormalParagraph"/>
        <w:ind w:firstLine="426"/>
        <w:rPr>
          <w:rStyle w:val="Hyperlink"/>
          <w:color w:val="auto"/>
          <w:szCs w:val="20"/>
          <w:u w:val="none"/>
          <w:lang w:val="en-US"/>
        </w:rPr>
      </w:pPr>
    </w:p>
    <w:p w14:paraId="5AD5930B" w14:textId="77777777" w:rsidR="00F16DEA" w:rsidRPr="00D310FC" w:rsidRDefault="00F16DEA" w:rsidP="00F16DEA">
      <w:pPr>
        <w:ind w:firstLine="0"/>
        <w:rPr>
          <w:rFonts w:ascii="Cambria" w:hAnsi="Cambria"/>
          <w:b/>
          <w:sz w:val="20"/>
          <w:szCs w:val="20"/>
          <w:lang w:val="en-US"/>
        </w:rPr>
      </w:pPr>
    </w:p>
    <w:p w14:paraId="4E77046E" w14:textId="77777777" w:rsidR="00F16DEA" w:rsidRPr="00D310FC" w:rsidRDefault="00F16DEA" w:rsidP="00F16DEA">
      <w:pPr>
        <w:ind w:firstLine="0"/>
        <w:rPr>
          <w:rFonts w:ascii="Cambria" w:hAnsi="Cambria"/>
          <w:b/>
          <w:sz w:val="20"/>
          <w:szCs w:val="20"/>
          <w:lang w:val="en-US"/>
        </w:rPr>
      </w:pPr>
    </w:p>
    <w:p w14:paraId="46F1DE55" w14:textId="77777777" w:rsidR="00F16DEA" w:rsidRPr="00D310FC" w:rsidRDefault="00F16DEA" w:rsidP="00F16DEA">
      <w:pPr>
        <w:ind w:firstLine="0"/>
        <w:rPr>
          <w:rFonts w:ascii="Cambria" w:hAnsi="Cambria"/>
          <w:b/>
          <w:sz w:val="20"/>
          <w:szCs w:val="20"/>
          <w:lang w:val="en-US"/>
        </w:rPr>
      </w:pPr>
    </w:p>
    <w:p w14:paraId="47EB2BB6" w14:textId="77777777" w:rsidR="00F16DEA" w:rsidRPr="00D310FC" w:rsidRDefault="00F16DEA" w:rsidP="00F16DEA">
      <w:pPr>
        <w:ind w:firstLine="0"/>
        <w:rPr>
          <w:rFonts w:ascii="Cambria" w:hAnsi="Cambria"/>
          <w:b/>
          <w:sz w:val="20"/>
          <w:szCs w:val="20"/>
          <w:lang w:val="en-US"/>
        </w:rPr>
      </w:pPr>
    </w:p>
    <w:p w14:paraId="23F8ADE0" w14:textId="77777777" w:rsidR="00F27695" w:rsidRPr="00D310FC" w:rsidRDefault="00F27695" w:rsidP="00E33805">
      <w:pPr>
        <w:ind w:firstLine="0"/>
        <w:rPr>
          <w:rFonts w:ascii="Cambria" w:hAnsi="Cambria"/>
          <w:b/>
          <w:sz w:val="20"/>
          <w:szCs w:val="20"/>
          <w:lang w:val="en-US"/>
        </w:rPr>
      </w:pPr>
    </w:p>
    <w:p w14:paraId="16332C2A" w14:textId="77777777" w:rsidR="00F27695" w:rsidRPr="00D310FC" w:rsidRDefault="00F27695" w:rsidP="00E33805">
      <w:pPr>
        <w:ind w:firstLine="0"/>
        <w:rPr>
          <w:rFonts w:ascii="Cambria" w:hAnsi="Cambria"/>
          <w:b/>
          <w:sz w:val="20"/>
          <w:szCs w:val="20"/>
          <w:lang w:val="en-US"/>
        </w:rPr>
      </w:pPr>
    </w:p>
    <w:p w14:paraId="44320D2A" w14:textId="2ED9F118" w:rsidR="00F16DEA" w:rsidRPr="00D310FC" w:rsidRDefault="00F16DEA" w:rsidP="00E33805">
      <w:pPr>
        <w:ind w:firstLine="0"/>
        <w:rPr>
          <w:rFonts w:ascii="Cambria" w:hAnsi="Cambria"/>
          <w:sz w:val="20"/>
          <w:szCs w:val="20"/>
          <w:lang w:val="en-US"/>
        </w:rPr>
      </w:pPr>
      <w:r w:rsidRPr="00D310FC">
        <w:rPr>
          <w:rFonts w:ascii="Cambria" w:hAnsi="Cambria"/>
          <w:b/>
          <w:sz w:val="20"/>
          <w:szCs w:val="20"/>
          <w:lang w:val="en-US"/>
        </w:rPr>
        <w:t>Sumber:</w:t>
      </w:r>
      <w:r w:rsidRPr="00D310FC">
        <w:rPr>
          <w:rFonts w:ascii="Cambria" w:hAnsi="Cambria"/>
          <w:sz w:val="20"/>
          <w:szCs w:val="20"/>
          <w:lang w:val="en-US"/>
        </w:rPr>
        <w:t xml:space="preserve"> Harmonisasi </w:t>
      </w:r>
      <w:r w:rsidR="0003262B" w:rsidRPr="00D310FC">
        <w:rPr>
          <w:rFonts w:ascii="Cambria" w:hAnsi="Cambria"/>
          <w:sz w:val="20"/>
          <w:szCs w:val="20"/>
          <w:lang w:val="en-US"/>
        </w:rPr>
        <w:t>birokrasi yang bersih, akuntabel, dan ber-SDM Multifaset, d</w:t>
      </w:r>
      <w:r w:rsidR="001B3BCD" w:rsidRPr="00D310FC">
        <w:rPr>
          <w:rFonts w:ascii="Cambria" w:hAnsi="Cambria"/>
          <w:sz w:val="20"/>
          <w:szCs w:val="20"/>
          <w:lang w:val="en-US"/>
        </w:rPr>
        <w:t>idesain (Gulo, Elisari,</w:t>
      </w:r>
      <w:r w:rsidRPr="00D310FC">
        <w:rPr>
          <w:rFonts w:ascii="Cambria" w:hAnsi="Cambria"/>
          <w:sz w:val="20"/>
          <w:szCs w:val="20"/>
          <w:lang w:val="en-US"/>
        </w:rPr>
        <w:t xml:space="preserve"> 2021</w:t>
      </w:r>
      <w:r w:rsidR="001B3BCD" w:rsidRPr="00D310FC">
        <w:rPr>
          <w:rFonts w:ascii="Cambria" w:hAnsi="Cambria"/>
          <w:sz w:val="20"/>
          <w:szCs w:val="20"/>
          <w:lang w:val="en-US"/>
        </w:rPr>
        <w:t>-2022</w:t>
      </w:r>
      <w:r w:rsidRPr="00D310FC">
        <w:rPr>
          <w:rFonts w:ascii="Cambria" w:hAnsi="Cambria"/>
          <w:sz w:val="20"/>
          <w:szCs w:val="20"/>
          <w:lang w:val="en-US"/>
        </w:rPr>
        <w:t>)</w:t>
      </w:r>
    </w:p>
    <w:p w14:paraId="4F2FF027" w14:textId="77777777" w:rsidR="00E33805" w:rsidRPr="00D310FC" w:rsidRDefault="00E33805" w:rsidP="00292C7E">
      <w:pPr>
        <w:pStyle w:val="JBPNormalParagraph"/>
        <w:ind w:firstLine="0"/>
        <w:rPr>
          <w:rStyle w:val="Hyperlink"/>
          <w:color w:val="auto"/>
          <w:szCs w:val="20"/>
          <w:u w:val="none"/>
          <w:lang w:val="en-US"/>
        </w:rPr>
      </w:pPr>
    </w:p>
    <w:p w14:paraId="7D1CF795" w14:textId="782F7927" w:rsidR="00E33805" w:rsidRPr="00D310FC" w:rsidRDefault="00E33805" w:rsidP="00E33805">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Manajemen perubahan</w:t>
      </w:r>
      <w:r w:rsidR="000D2617" w:rsidRPr="00D310FC">
        <w:rPr>
          <w:rStyle w:val="Hyperlink"/>
          <w:color w:val="auto"/>
          <w:szCs w:val="20"/>
          <w:u w:val="none"/>
          <w:lang w:val="en-US"/>
        </w:rPr>
        <w:t>,</w:t>
      </w:r>
      <w:r w:rsidRPr="00D310FC">
        <w:rPr>
          <w:rStyle w:val="Hyperlink"/>
          <w:color w:val="auto"/>
          <w:szCs w:val="20"/>
          <w:u w:val="none"/>
          <w:lang w:val="en-US"/>
        </w:rPr>
        <w:t xml:space="preserve"> sistematis dan konsisten pada mekanisme kerja ditiap organisasi, institusi, swasta dan lainnya pada pelaksanaan birokrasi yang baik dan terprogram;</w:t>
      </w:r>
    </w:p>
    <w:p w14:paraId="5B531327" w14:textId="74408594" w:rsidR="00E33805" w:rsidRPr="00D310FC" w:rsidRDefault="00E33805" w:rsidP="00E33805">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Harmonisasi penataan peraturan perundang-undangan</w:t>
      </w:r>
      <w:r w:rsidR="000D2617" w:rsidRPr="00D310FC">
        <w:rPr>
          <w:rStyle w:val="Hyperlink"/>
          <w:color w:val="auto"/>
          <w:szCs w:val="20"/>
          <w:u w:val="none"/>
          <w:lang w:val="en-US"/>
        </w:rPr>
        <w:t>,</w:t>
      </w:r>
      <w:r w:rsidRPr="00D310FC">
        <w:rPr>
          <w:rStyle w:val="Hyperlink"/>
          <w:color w:val="auto"/>
          <w:szCs w:val="20"/>
          <w:u w:val="none"/>
          <w:lang w:val="en-US"/>
        </w:rPr>
        <w:t xml:space="preserve"> yang dapat meningkatkan efektifitas kinerja antara lembaga, kementerian, pemerintah daerah, dan stakeholder terkait untuk meminimalisir tumpang tindih peraturan diseluruh tingkatan pemerintahan pusat sampai daerah;</w:t>
      </w:r>
    </w:p>
    <w:p w14:paraId="1D129B1C" w14:textId="521F31AC" w:rsidR="00E33805" w:rsidRPr="00D310FC" w:rsidRDefault="00E33805" w:rsidP="00E33805">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 xml:space="preserve">Penataan </w:t>
      </w:r>
      <w:r w:rsidR="000D2617" w:rsidRPr="00D310FC">
        <w:rPr>
          <w:rStyle w:val="Hyperlink"/>
          <w:b/>
          <w:i/>
          <w:color w:val="auto"/>
          <w:szCs w:val="20"/>
          <w:u w:val="none"/>
          <w:lang w:val="en-US"/>
        </w:rPr>
        <w:t>dan/</w:t>
      </w:r>
      <w:r w:rsidRPr="00D310FC">
        <w:rPr>
          <w:rStyle w:val="Hyperlink"/>
          <w:b/>
          <w:i/>
          <w:color w:val="auto"/>
          <w:szCs w:val="20"/>
          <w:u w:val="none"/>
          <w:lang w:val="en-US"/>
        </w:rPr>
        <w:t>atau pemetaan SDM Multifaset</w:t>
      </w:r>
      <w:r w:rsidR="000D2617" w:rsidRPr="00D310FC">
        <w:rPr>
          <w:rStyle w:val="Hyperlink"/>
          <w:color w:val="auto"/>
          <w:szCs w:val="20"/>
          <w:u w:val="none"/>
          <w:lang w:val="en-US"/>
        </w:rPr>
        <w:t>,</w:t>
      </w:r>
      <w:r w:rsidRPr="00D310FC">
        <w:rPr>
          <w:rStyle w:val="Hyperlink"/>
          <w:color w:val="auto"/>
          <w:szCs w:val="20"/>
          <w:u w:val="none"/>
          <w:lang w:val="en-US"/>
        </w:rPr>
        <w:t xml:space="preserve"> pada tiap institusi, organisasi, lembaga swasta lainnya agar dapat proporsional, profesional, efektif, efisien, </w:t>
      </w:r>
      <w:r w:rsidRPr="00D310FC">
        <w:rPr>
          <w:rStyle w:val="Hyperlink"/>
          <w:color w:val="auto"/>
          <w:szCs w:val="20"/>
          <w:u w:val="none"/>
          <w:lang w:val="en-US"/>
        </w:rPr>
        <w:lastRenderedPageBreak/>
        <w:t>berkompetensi, dan berintegritas dalam pengelolaan birokrasi;</w:t>
      </w:r>
    </w:p>
    <w:p w14:paraId="6DD52FC6" w14:textId="11C1750B" w:rsidR="00D74558" w:rsidRPr="00D310FC" w:rsidRDefault="00E33805" w:rsidP="00D74558">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Penataan dan penguatan organisasi</w:t>
      </w:r>
      <w:r w:rsidR="000D2617" w:rsidRPr="00D310FC">
        <w:rPr>
          <w:rStyle w:val="Hyperlink"/>
          <w:b/>
          <w:color w:val="auto"/>
          <w:szCs w:val="20"/>
          <w:u w:val="none"/>
          <w:lang w:val="en-US"/>
        </w:rPr>
        <w:t>,</w:t>
      </w:r>
      <w:r w:rsidRPr="00D310FC">
        <w:rPr>
          <w:rStyle w:val="Hyperlink"/>
          <w:color w:val="auto"/>
          <w:szCs w:val="20"/>
          <w:u w:val="none"/>
          <w:lang w:val="en-US"/>
        </w:rPr>
        <w:t xml:space="preserve"> dengan tujuan mengatasi permasalahan, sehingga dapat meningkatkan efisiensi kinerja pada lembaga, kementerian, peme-rintah daerah, swasta dan lainnya sesuai tingkatan kebutuhan pelaksanaan di</w:t>
      </w:r>
      <w:r w:rsidR="00D74558" w:rsidRPr="00D310FC">
        <w:rPr>
          <w:rStyle w:val="Hyperlink"/>
          <w:color w:val="auto"/>
          <w:szCs w:val="20"/>
          <w:u w:val="none"/>
          <w:lang w:val="en-US"/>
        </w:rPr>
        <w:t xml:space="preserve"> </w:t>
      </w:r>
      <w:r w:rsidRPr="00D310FC">
        <w:rPr>
          <w:rStyle w:val="Hyperlink"/>
          <w:color w:val="auto"/>
          <w:szCs w:val="20"/>
          <w:u w:val="none"/>
          <w:lang w:val="en-US"/>
        </w:rPr>
        <w:t>masing-masin</w:t>
      </w:r>
      <w:r w:rsidR="00D74558" w:rsidRPr="00D310FC">
        <w:rPr>
          <w:rStyle w:val="Hyperlink"/>
          <w:color w:val="auto"/>
          <w:szCs w:val="20"/>
          <w:u w:val="none"/>
          <w:lang w:val="en-US"/>
        </w:rPr>
        <w:t>g institusi/</w:t>
      </w:r>
      <w:r w:rsidRPr="00D310FC">
        <w:rPr>
          <w:rStyle w:val="Hyperlink"/>
          <w:color w:val="auto"/>
          <w:szCs w:val="20"/>
          <w:u w:val="none"/>
          <w:lang w:val="en-US"/>
        </w:rPr>
        <w:t>organisasi;</w:t>
      </w:r>
    </w:p>
    <w:p w14:paraId="2696BE62" w14:textId="45B3ED81" w:rsidR="00D74558" w:rsidRPr="00D310FC" w:rsidRDefault="00E33805" w:rsidP="00D74558">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Penataan sistem, proses, dan prosedur</w:t>
      </w:r>
      <w:r w:rsidR="000D2617" w:rsidRPr="00D310FC">
        <w:rPr>
          <w:rStyle w:val="Hyperlink"/>
          <w:color w:val="auto"/>
          <w:szCs w:val="20"/>
          <w:u w:val="none"/>
          <w:lang w:val="en-US"/>
        </w:rPr>
        <w:t>,</w:t>
      </w:r>
      <w:r w:rsidRPr="00D310FC">
        <w:rPr>
          <w:rStyle w:val="Hyperlink"/>
          <w:color w:val="auto"/>
          <w:szCs w:val="20"/>
          <w:u w:val="none"/>
          <w:lang w:val="en-US"/>
        </w:rPr>
        <w:t xml:space="preserve"> terprogram dengan tujuan manajemen kinerja ditiap organisasi/institusi serta peningkatan penggunaan teknologi informasi komunikasi hingga tercipta efisiensi kinerja yang optimal di institusi/organisasi;</w:t>
      </w:r>
    </w:p>
    <w:p w14:paraId="00128E65" w14:textId="22AB44C8" w:rsidR="00D74558" w:rsidRPr="00D310FC" w:rsidRDefault="00E33805" w:rsidP="00D74558">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Pengawasan</w:t>
      </w:r>
      <w:r w:rsidR="000D2617" w:rsidRPr="00D310FC">
        <w:rPr>
          <w:rStyle w:val="Hyperlink"/>
          <w:color w:val="auto"/>
          <w:szCs w:val="20"/>
          <w:u w:val="none"/>
          <w:lang w:val="en-US"/>
        </w:rPr>
        <w:t>,</w:t>
      </w:r>
      <w:r w:rsidRPr="00D310FC">
        <w:rPr>
          <w:rStyle w:val="Hyperlink"/>
          <w:color w:val="auto"/>
          <w:szCs w:val="20"/>
          <w:u w:val="none"/>
          <w:lang w:val="en-US"/>
        </w:rPr>
        <w:t xml:space="preserve"> arah tujuan untuk tercipta penyelenggaraan ditiap organisasi yang bersih bebas dari praktek korupsi, kolusi, dan nepotisme;</w:t>
      </w:r>
    </w:p>
    <w:p w14:paraId="62ED7588" w14:textId="5C460A35" w:rsidR="00D74558" w:rsidRPr="00D310FC" w:rsidRDefault="00E33805" w:rsidP="00D74558">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Monitoring, evaluasi, pelaporan dan pertanggung jawaban</w:t>
      </w:r>
      <w:r w:rsidR="000D2617" w:rsidRPr="00D310FC">
        <w:rPr>
          <w:rStyle w:val="Hyperlink"/>
          <w:color w:val="auto"/>
          <w:szCs w:val="20"/>
          <w:u w:val="none"/>
          <w:lang w:val="en-US"/>
        </w:rPr>
        <w:t>,</w:t>
      </w:r>
      <w:r w:rsidRPr="00D310FC">
        <w:rPr>
          <w:rStyle w:val="Hyperlink"/>
          <w:color w:val="auto"/>
          <w:szCs w:val="20"/>
          <w:u w:val="none"/>
          <w:lang w:val="en-US"/>
        </w:rPr>
        <w:t xml:space="preserve"> tujuannya agar pelaksanaan birokrasi dijalankan sesuai aturan ketentuan;</w:t>
      </w:r>
    </w:p>
    <w:p w14:paraId="4AC2CF21" w14:textId="1F7A7B1C" w:rsidR="00D74558" w:rsidRPr="00D310FC" w:rsidRDefault="00E33805" w:rsidP="00D74558">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Peningkatan akuntabilitas kerja</w:t>
      </w:r>
      <w:r w:rsidR="000D2617" w:rsidRPr="00D310FC">
        <w:rPr>
          <w:rStyle w:val="Hyperlink"/>
          <w:color w:val="auto"/>
          <w:szCs w:val="20"/>
          <w:u w:val="none"/>
          <w:lang w:val="en-US"/>
        </w:rPr>
        <w:t>,</w:t>
      </w:r>
      <w:r w:rsidRPr="00D310FC">
        <w:rPr>
          <w:rStyle w:val="Hyperlink"/>
          <w:color w:val="auto"/>
          <w:szCs w:val="20"/>
          <w:u w:val="none"/>
          <w:lang w:val="en-US"/>
        </w:rPr>
        <w:t xml:space="preserve"> pada tujuan kinerja yang optimal dan pengembangan sistem manajemen kinerja organisasi;</w:t>
      </w:r>
    </w:p>
    <w:p w14:paraId="2E90FB9B" w14:textId="38D19B78" w:rsidR="00E33805" w:rsidRPr="00D310FC" w:rsidRDefault="00E33805" w:rsidP="00D74558">
      <w:pPr>
        <w:pStyle w:val="JBPNormalParagraph"/>
        <w:numPr>
          <w:ilvl w:val="0"/>
          <w:numId w:val="41"/>
        </w:numPr>
        <w:ind w:left="284" w:hanging="284"/>
        <w:rPr>
          <w:rStyle w:val="Hyperlink"/>
          <w:color w:val="auto"/>
          <w:szCs w:val="20"/>
          <w:u w:val="none"/>
          <w:lang w:val="en-US"/>
        </w:rPr>
      </w:pPr>
      <w:r w:rsidRPr="00D310FC">
        <w:rPr>
          <w:rStyle w:val="Hyperlink"/>
          <w:b/>
          <w:i/>
          <w:color w:val="auto"/>
          <w:szCs w:val="20"/>
          <w:u w:val="none"/>
          <w:lang w:val="en-US"/>
        </w:rPr>
        <w:t>Peningkatan kualitas pelayanan</w:t>
      </w:r>
      <w:r w:rsidR="000D2617" w:rsidRPr="00D310FC">
        <w:rPr>
          <w:rStyle w:val="Hyperlink"/>
          <w:color w:val="auto"/>
          <w:szCs w:val="20"/>
          <w:u w:val="none"/>
          <w:lang w:val="en-US"/>
        </w:rPr>
        <w:t>,</w:t>
      </w:r>
      <w:r w:rsidRPr="00D310FC">
        <w:rPr>
          <w:rStyle w:val="Hyperlink"/>
          <w:color w:val="auto"/>
          <w:szCs w:val="20"/>
          <w:u w:val="none"/>
          <w:lang w:val="en-US"/>
        </w:rPr>
        <w:t xml:space="preserve"> dengan tujuannya menetapkan standar penerapan pelayanan serta tingkat pastisipasi masyarakat dalam  pelayanan publik lewat survei tingkat kepuasan masyarakat.</w:t>
      </w:r>
    </w:p>
    <w:p w14:paraId="0B114241" w14:textId="77777777" w:rsidR="00D74558" w:rsidRPr="00D310FC" w:rsidRDefault="00D74558" w:rsidP="00D74558">
      <w:pPr>
        <w:pStyle w:val="JBPNormalParagraph"/>
        <w:ind w:firstLine="426"/>
        <w:rPr>
          <w:rStyle w:val="Hyperlink"/>
          <w:color w:val="auto"/>
          <w:szCs w:val="20"/>
          <w:u w:val="none"/>
          <w:lang w:val="en-US"/>
        </w:rPr>
      </w:pPr>
      <w:r w:rsidRPr="00D310FC">
        <w:rPr>
          <w:rStyle w:val="Hyperlink"/>
          <w:color w:val="auto"/>
          <w:szCs w:val="20"/>
          <w:u w:val="none"/>
          <w:lang w:val="en-US"/>
        </w:rPr>
        <w:t>Sasaran utama tercapainya tatakelola organisasi yang baik (pemerintah pusat, daerah, lembaga, BUMN, BUMD, Swasta dan lainnya) pada peningkatan birokrasi dimasa depan adalah:</w:t>
      </w:r>
    </w:p>
    <w:p w14:paraId="30275C08" w14:textId="77777777" w:rsidR="00D74558" w:rsidRPr="00D310FC" w:rsidRDefault="00D74558" w:rsidP="00D74558">
      <w:pPr>
        <w:pStyle w:val="JBPNormalParagraph"/>
        <w:numPr>
          <w:ilvl w:val="0"/>
          <w:numId w:val="42"/>
        </w:numPr>
        <w:ind w:left="284" w:hanging="284"/>
        <w:rPr>
          <w:rStyle w:val="Hyperlink"/>
          <w:color w:val="auto"/>
          <w:szCs w:val="20"/>
          <w:u w:val="none"/>
          <w:lang w:val="en-US"/>
        </w:rPr>
      </w:pPr>
      <w:r w:rsidRPr="00D310FC">
        <w:rPr>
          <w:rStyle w:val="Hyperlink"/>
          <w:color w:val="auto"/>
          <w:szCs w:val="20"/>
          <w:u w:val="none"/>
          <w:lang w:val="en-US"/>
        </w:rPr>
        <w:t>Terwujudnya peningkatan birokrasi yang bersih, akuntabel dengan ditandai birok-rasi berkompeten serta berintegritas pada kapasitas, independensi, pengawasan, kinerja, transparansi birokrasi, akunta-bil</w:t>
      </w:r>
      <w:r w:rsidR="00327A91" w:rsidRPr="00D310FC">
        <w:rPr>
          <w:rStyle w:val="Hyperlink"/>
          <w:color w:val="auto"/>
          <w:szCs w:val="20"/>
          <w:u w:val="none"/>
          <w:lang w:val="en-US"/>
        </w:rPr>
        <w:t xml:space="preserve">itas keuangan organisasi (pusat, daerah, BUMN, BUMD, </w:t>
      </w:r>
      <w:r w:rsidRPr="00D310FC">
        <w:rPr>
          <w:rStyle w:val="Hyperlink"/>
          <w:color w:val="auto"/>
          <w:szCs w:val="20"/>
          <w:u w:val="none"/>
          <w:lang w:val="en-US"/>
        </w:rPr>
        <w:t>Swasta) maupun pada proses pengadaan barang dan jasa dalam organisasi itu;</w:t>
      </w:r>
      <w:sdt>
        <w:sdtPr>
          <w:rPr>
            <w:rStyle w:val="Hyperlink"/>
            <w:color w:val="auto"/>
            <w:szCs w:val="20"/>
            <w:u w:val="none"/>
            <w:lang w:val="en-US"/>
          </w:rPr>
          <w:id w:val="-1704865906"/>
          <w:citation/>
        </w:sdtPr>
        <w:sdtEndPr>
          <w:rPr>
            <w:rStyle w:val="Hyperlink"/>
          </w:rPr>
        </w:sdtEndPr>
        <w:sdtContent>
          <w:r w:rsidR="00327A91" w:rsidRPr="00D310FC">
            <w:rPr>
              <w:rStyle w:val="Hyperlink"/>
              <w:color w:val="auto"/>
              <w:szCs w:val="20"/>
              <w:u w:val="none"/>
              <w:lang w:val="en-US"/>
            </w:rPr>
            <w:fldChar w:fldCharType="begin"/>
          </w:r>
          <w:r w:rsidR="00327A91" w:rsidRPr="00D310FC">
            <w:rPr>
              <w:rStyle w:val="Hyperlink"/>
              <w:color w:val="auto"/>
              <w:szCs w:val="20"/>
              <w:u w:val="none"/>
              <w:lang w:val="en-US"/>
            </w:rPr>
            <w:instrText xml:space="preserve"> CITATION PMK20 \l 1033 </w:instrText>
          </w:r>
          <w:r w:rsidR="00327A91" w:rsidRPr="00D310FC">
            <w:rPr>
              <w:rStyle w:val="Hyperlink"/>
              <w:color w:val="auto"/>
              <w:szCs w:val="20"/>
              <w:u w:val="none"/>
              <w:lang w:val="en-US"/>
            </w:rPr>
            <w:fldChar w:fldCharType="separate"/>
          </w:r>
          <w:r w:rsidR="00327A91" w:rsidRPr="00D310FC">
            <w:rPr>
              <w:rStyle w:val="Hyperlink"/>
              <w:noProof/>
              <w:color w:val="auto"/>
              <w:szCs w:val="20"/>
              <w:u w:val="none"/>
              <w:lang w:val="en-US"/>
            </w:rPr>
            <w:t xml:space="preserve"> </w:t>
          </w:r>
          <w:r w:rsidR="00327A91" w:rsidRPr="00D310FC">
            <w:rPr>
              <w:noProof/>
              <w:szCs w:val="20"/>
              <w:lang w:val="en-US"/>
            </w:rPr>
            <w:t>(PMK, Kemenko, 2020)</w:t>
          </w:r>
          <w:r w:rsidR="00327A91" w:rsidRPr="00D310FC">
            <w:rPr>
              <w:rStyle w:val="Hyperlink"/>
              <w:color w:val="auto"/>
              <w:szCs w:val="20"/>
              <w:u w:val="none"/>
              <w:lang w:val="en-US"/>
            </w:rPr>
            <w:fldChar w:fldCharType="end"/>
          </w:r>
        </w:sdtContent>
      </w:sdt>
    </w:p>
    <w:p w14:paraId="71025D05" w14:textId="77777777" w:rsidR="00327A91" w:rsidRPr="00D310FC" w:rsidRDefault="00D74558" w:rsidP="00327A91">
      <w:pPr>
        <w:pStyle w:val="JBPNormalParagraph"/>
        <w:numPr>
          <w:ilvl w:val="0"/>
          <w:numId w:val="42"/>
        </w:numPr>
        <w:ind w:left="284" w:hanging="284"/>
        <w:rPr>
          <w:rStyle w:val="Hyperlink"/>
          <w:color w:val="auto"/>
          <w:szCs w:val="20"/>
          <w:u w:val="none"/>
          <w:lang w:val="en-US"/>
        </w:rPr>
      </w:pPr>
      <w:r w:rsidRPr="00D310FC">
        <w:rPr>
          <w:rStyle w:val="Hyperlink"/>
          <w:color w:val="auto"/>
          <w:szCs w:val="20"/>
          <w:u w:val="none"/>
          <w:lang w:val="en-US"/>
        </w:rPr>
        <w:t>Tercapainya birokrasi yang efektif dan efisien dengan dit</w:t>
      </w:r>
      <w:r w:rsidR="00327A91" w:rsidRPr="00D310FC">
        <w:rPr>
          <w:rStyle w:val="Hyperlink"/>
          <w:color w:val="auto"/>
          <w:szCs w:val="20"/>
          <w:u w:val="none"/>
          <w:lang w:val="en-US"/>
        </w:rPr>
        <w:t>andai peningkatan kualitas laya</w:t>
      </w:r>
      <w:r w:rsidRPr="00D310FC">
        <w:rPr>
          <w:rStyle w:val="Hyperlink"/>
          <w:color w:val="auto"/>
          <w:szCs w:val="20"/>
          <w:u w:val="none"/>
          <w:lang w:val="en-US"/>
        </w:rPr>
        <w:t xml:space="preserve">nan publik tepat fungsi juga meningkatnya kualitas kepemimpinan dan kebijakan dalam birokrasi tersebut; </w:t>
      </w:r>
    </w:p>
    <w:p w14:paraId="02B778EA" w14:textId="77777777" w:rsidR="00327A91" w:rsidRPr="00D310FC" w:rsidRDefault="00D74558" w:rsidP="00327A91">
      <w:pPr>
        <w:pStyle w:val="JBPNormalParagraph"/>
        <w:numPr>
          <w:ilvl w:val="0"/>
          <w:numId w:val="42"/>
        </w:numPr>
        <w:ind w:left="284" w:hanging="284"/>
        <w:rPr>
          <w:rStyle w:val="Hyperlink"/>
          <w:color w:val="auto"/>
          <w:szCs w:val="20"/>
          <w:u w:val="none"/>
          <w:lang w:val="en-US"/>
        </w:rPr>
      </w:pPr>
      <w:r w:rsidRPr="00D310FC">
        <w:rPr>
          <w:rStyle w:val="Hyperlink"/>
          <w:color w:val="auto"/>
          <w:szCs w:val="20"/>
          <w:u w:val="none"/>
          <w:lang w:val="en-US"/>
        </w:rPr>
        <w:t xml:space="preserve">Terciptanya birokrasi pelayanan publik yang berkualitas, baik keefektifan lembaga, efisiensi, kinerja, pengelolaan, </w:t>
      </w:r>
      <w:r w:rsidRPr="00D310FC">
        <w:rPr>
          <w:rStyle w:val="Hyperlink"/>
          <w:color w:val="auto"/>
          <w:szCs w:val="20"/>
          <w:u w:val="none"/>
          <w:lang w:val="en-US"/>
        </w:rPr>
        <w:lastRenderedPageBreak/>
        <w:t>peningkatan berbasis teknologi informasi dan komunikasi terlebih integritas organisasi itu dan terhidar korupsi, kolusi, dan nepotisme,</w:t>
      </w:r>
      <w:sdt>
        <w:sdtPr>
          <w:rPr>
            <w:rStyle w:val="Hyperlink"/>
            <w:color w:val="auto"/>
            <w:szCs w:val="20"/>
            <w:u w:val="none"/>
            <w:lang w:val="en-US"/>
          </w:rPr>
          <w:id w:val="-1985766203"/>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 CITATION PMK20 \l 1033 </w:instrText>
          </w:r>
          <w:r w:rsidRPr="00D310FC">
            <w:rPr>
              <w:rStyle w:val="Hyperlink"/>
              <w:color w:val="auto"/>
              <w:szCs w:val="20"/>
              <w:u w:val="none"/>
              <w:lang w:val="en-US"/>
            </w:rPr>
            <w:fldChar w:fldCharType="separate"/>
          </w:r>
          <w:r w:rsidRPr="00D310FC">
            <w:rPr>
              <w:rStyle w:val="Hyperlink"/>
              <w:color w:val="auto"/>
              <w:szCs w:val="20"/>
              <w:u w:val="none"/>
              <w:lang w:val="en-US"/>
            </w:rPr>
            <w:t xml:space="preserve"> </w:t>
          </w:r>
          <w:r w:rsidRPr="00D310FC">
            <w:rPr>
              <w:szCs w:val="20"/>
              <w:lang w:val="en-US"/>
            </w:rPr>
            <w:t>(PMK, Kemenko, 2020)</w:t>
          </w:r>
          <w:r w:rsidRPr="00D310FC">
            <w:rPr>
              <w:rStyle w:val="Hyperlink"/>
              <w:color w:val="auto"/>
              <w:szCs w:val="20"/>
              <w:u w:val="none"/>
              <w:lang w:val="en-US"/>
            </w:rPr>
            <w:fldChar w:fldCharType="end"/>
          </w:r>
        </w:sdtContent>
      </w:sdt>
      <w:r w:rsidR="00327A91" w:rsidRPr="00D310FC">
        <w:rPr>
          <w:rStyle w:val="Hyperlink"/>
          <w:color w:val="auto"/>
          <w:szCs w:val="20"/>
          <w:u w:val="none"/>
          <w:lang w:val="en-US"/>
        </w:rPr>
        <w:t>.</w:t>
      </w:r>
    </w:p>
    <w:p w14:paraId="53A6524B" w14:textId="77777777" w:rsidR="00327A91" w:rsidRPr="00D310FC" w:rsidRDefault="00D74558" w:rsidP="00327A91">
      <w:pPr>
        <w:pStyle w:val="JBPNormalParagraph"/>
        <w:numPr>
          <w:ilvl w:val="0"/>
          <w:numId w:val="42"/>
        </w:numPr>
        <w:ind w:left="284" w:hanging="284"/>
        <w:rPr>
          <w:rStyle w:val="Hyperlink"/>
          <w:color w:val="auto"/>
          <w:szCs w:val="20"/>
          <w:u w:val="none"/>
          <w:lang w:val="en-US"/>
        </w:rPr>
      </w:pPr>
      <w:r w:rsidRPr="00D310FC">
        <w:rPr>
          <w:rStyle w:val="Hyperlink"/>
          <w:color w:val="auto"/>
          <w:szCs w:val="20"/>
          <w:u w:val="none"/>
          <w:lang w:val="en-US"/>
        </w:rPr>
        <w:t xml:space="preserve">Oleh penulis menambahkan bagian </w:t>
      </w:r>
      <w:r w:rsidRPr="00D310FC">
        <w:rPr>
          <w:rStyle w:val="Hyperlink"/>
          <w:i/>
          <w:color w:val="auto"/>
          <w:szCs w:val="20"/>
          <w:u w:val="none"/>
          <w:lang w:val="en-US"/>
        </w:rPr>
        <w:t>SDM Multifaset</w:t>
      </w:r>
      <w:r w:rsidRPr="00D310FC">
        <w:rPr>
          <w:rStyle w:val="Hyperlink"/>
          <w:color w:val="auto"/>
          <w:szCs w:val="20"/>
          <w:u w:val="none"/>
          <w:lang w:val="en-US"/>
        </w:rPr>
        <w:t xml:space="preserve">, sebab dimasa depan birokrasi tertata optimal disegala lini dengan program penataan </w:t>
      </w:r>
      <w:r w:rsidRPr="00D310FC">
        <w:rPr>
          <w:rStyle w:val="Hyperlink"/>
          <w:i/>
          <w:color w:val="auto"/>
          <w:szCs w:val="20"/>
          <w:u w:val="none"/>
          <w:lang w:val="en-US"/>
        </w:rPr>
        <w:t>SDM Multifaset diiringi kompetensi</w:t>
      </w:r>
      <w:r w:rsidRPr="00D310FC">
        <w:rPr>
          <w:rStyle w:val="Hyperlink"/>
          <w:color w:val="auto"/>
          <w:szCs w:val="20"/>
          <w:u w:val="none"/>
          <w:lang w:val="en-US"/>
        </w:rPr>
        <w:t xml:space="preserve"> adalah bentuk jawaban tak terhingga era modern kini dan dimasa y</w:t>
      </w:r>
      <w:r w:rsidR="00327A91" w:rsidRPr="00D310FC">
        <w:rPr>
          <w:rStyle w:val="Hyperlink"/>
          <w:color w:val="auto"/>
          <w:szCs w:val="20"/>
          <w:u w:val="none"/>
          <w:lang w:val="en-US"/>
        </w:rPr>
        <w:t>ang akan datang.</w:t>
      </w:r>
    </w:p>
    <w:p w14:paraId="2EAFE450" w14:textId="7977520C" w:rsidR="00117BC0" w:rsidRPr="00D310FC" w:rsidRDefault="00D74558" w:rsidP="00327A91">
      <w:pPr>
        <w:pStyle w:val="JBPNormalParagraph"/>
        <w:ind w:firstLine="426"/>
        <w:rPr>
          <w:rStyle w:val="Hyperlink"/>
          <w:color w:val="auto"/>
          <w:szCs w:val="20"/>
          <w:u w:val="none"/>
          <w:lang w:val="en-US"/>
        </w:rPr>
      </w:pPr>
      <w:r w:rsidRPr="00D310FC">
        <w:rPr>
          <w:szCs w:val="20"/>
          <w:lang w:val="en-US"/>
        </w:rPr>
        <w:t xml:space="preserve">SDM Multifaset, sangat penting ditiap organisasi </w:t>
      </w:r>
      <w:r w:rsidR="00327A91" w:rsidRPr="00D310FC">
        <w:rPr>
          <w:i/>
          <w:szCs w:val="20"/>
          <w:lang w:val="en-US"/>
        </w:rPr>
        <w:t>(input/</w:t>
      </w:r>
      <w:r w:rsidRPr="00D310FC">
        <w:rPr>
          <w:i/>
          <w:szCs w:val="20"/>
          <w:lang w:val="en-US"/>
        </w:rPr>
        <w:t>output)</w:t>
      </w:r>
      <w:r w:rsidRPr="00D310FC">
        <w:rPr>
          <w:szCs w:val="20"/>
        </w:rPr>
        <w:t xml:space="preserve"> </w:t>
      </w:r>
      <w:r w:rsidRPr="00D310FC">
        <w:rPr>
          <w:szCs w:val="20"/>
          <w:lang w:val="en-US"/>
        </w:rPr>
        <w:t>dalam menentukan kualitas organisasi itu, termasuk:</w:t>
      </w:r>
      <w:r w:rsidR="00327A91" w:rsidRPr="00D310FC">
        <w:rPr>
          <w:szCs w:val="20"/>
          <w:lang w:val="en-US"/>
        </w:rPr>
        <w:t xml:space="preserve"> Pendidikan; r</w:t>
      </w:r>
      <w:r w:rsidRPr="00D310FC">
        <w:rPr>
          <w:szCs w:val="20"/>
          <w:lang w:val="en-US"/>
        </w:rPr>
        <w:t>ekrutment dan seleksi; Manajemen kinerja; Pengembangan kompetensi; Pengembangan karir; Sistem penggajian ataupun tunjangan, dan; Lemba</w:t>
      </w:r>
      <w:r w:rsidR="00327A91" w:rsidRPr="00D310FC">
        <w:rPr>
          <w:szCs w:val="20"/>
          <w:lang w:val="en-US"/>
        </w:rPr>
        <w:t xml:space="preserve">ga pembinaan serta pengelolaan. </w:t>
      </w:r>
      <w:r w:rsidRPr="00D310FC">
        <w:rPr>
          <w:rStyle w:val="Hyperlink"/>
          <w:color w:val="auto"/>
          <w:szCs w:val="20"/>
          <w:u w:val="none"/>
          <w:lang w:val="en-US"/>
        </w:rPr>
        <w:t>Kini dan</w:t>
      </w:r>
      <w:r w:rsidR="00327A91" w:rsidRPr="00D310FC">
        <w:rPr>
          <w:rStyle w:val="Hyperlink"/>
          <w:color w:val="auto"/>
          <w:szCs w:val="20"/>
          <w:u w:val="none"/>
          <w:lang w:val="en-US"/>
        </w:rPr>
        <w:t xml:space="preserve"> maupun</w:t>
      </w:r>
      <w:r w:rsidRPr="00D310FC">
        <w:rPr>
          <w:rStyle w:val="Hyperlink"/>
          <w:color w:val="auto"/>
          <w:szCs w:val="20"/>
          <w:u w:val="none"/>
          <w:lang w:val="en-US"/>
        </w:rPr>
        <w:t xml:space="preserve"> </w:t>
      </w:r>
      <w:r w:rsidR="00A519F2" w:rsidRPr="00D310FC">
        <w:rPr>
          <w:rStyle w:val="Hyperlink"/>
          <w:color w:val="auto"/>
          <w:szCs w:val="20"/>
          <w:u w:val="none"/>
          <w:lang w:val="en-US"/>
        </w:rPr>
        <w:t>di</w:t>
      </w:r>
      <w:r w:rsidRPr="00D310FC">
        <w:rPr>
          <w:rStyle w:val="Hyperlink"/>
          <w:color w:val="auto"/>
          <w:szCs w:val="20"/>
          <w:u w:val="none"/>
          <w:lang w:val="en-US"/>
        </w:rPr>
        <w:t xml:space="preserve">masa depan tiap organisasi, lembaga, swasta lainnya semakin memperhatikan konsep </w:t>
      </w:r>
      <w:r w:rsidRPr="00D310FC">
        <w:rPr>
          <w:rStyle w:val="Hyperlink"/>
          <w:i/>
          <w:color w:val="auto"/>
          <w:szCs w:val="20"/>
          <w:u w:val="none"/>
          <w:lang w:val="en-US"/>
        </w:rPr>
        <w:t>good governance</w:t>
      </w:r>
      <w:r w:rsidRPr="00D310FC">
        <w:rPr>
          <w:rStyle w:val="Hyperlink"/>
          <w:color w:val="auto"/>
          <w:szCs w:val="20"/>
          <w:u w:val="none"/>
          <w:lang w:val="en-US"/>
        </w:rPr>
        <w:t xml:space="preserve"> dan berupaya untuk mengendalikan dan mengadopsinya menjadi sebuah kenyataan dalam pekerjaan mereka maupun pada </w:t>
      </w:r>
      <w:r w:rsidRPr="00D310FC">
        <w:rPr>
          <w:rStyle w:val="Hyperlink"/>
          <w:i/>
          <w:color w:val="auto"/>
          <w:szCs w:val="20"/>
          <w:u w:val="none"/>
          <w:lang w:val="en-US"/>
        </w:rPr>
        <w:t>good corporate governance</w:t>
      </w:r>
      <w:r w:rsidRPr="00D310FC">
        <w:rPr>
          <w:rStyle w:val="Hyperlink"/>
          <w:color w:val="auto"/>
          <w:szCs w:val="20"/>
          <w:u w:val="none"/>
          <w:lang w:val="en-US"/>
        </w:rPr>
        <w:t xml:space="preserve"> karna berdampak besar dalam mencapai tujuan kompetitif dimana sebagai dasarnya adalah SDM Multifaset dalam pengelolaannya. (Gulo, E. 2021)</w:t>
      </w:r>
    </w:p>
    <w:p w14:paraId="2CD68C1C" w14:textId="77777777" w:rsidR="00D74558" w:rsidRPr="00D310FC" w:rsidRDefault="00D74558" w:rsidP="00D74558">
      <w:pPr>
        <w:pStyle w:val="JBPNormalParagraph"/>
        <w:ind w:firstLine="426"/>
        <w:rPr>
          <w:rStyle w:val="Hyperlink"/>
          <w:color w:val="auto"/>
          <w:szCs w:val="20"/>
          <w:u w:val="none"/>
          <w:lang w:val="en-US"/>
        </w:rPr>
      </w:pPr>
    </w:p>
    <w:p w14:paraId="3DC9C6BE" w14:textId="77777777" w:rsidR="00D74558" w:rsidRPr="00D310FC" w:rsidRDefault="00D74558" w:rsidP="00D74558">
      <w:pPr>
        <w:pStyle w:val="JBPNormalParagraph"/>
        <w:ind w:firstLine="426"/>
        <w:rPr>
          <w:szCs w:val="20"/>
          <w:lang w:val="en-US"/>
        </w:rPr>
      </w:pPr>
    </w:p>
    <w:p w14:paraId="00DA4630" w14:textId="77777777" w:rsidR="00D52A48" w:rsidRPr="00D310FC" w:rsidRDefault="00A96857" w:rsidP="00D52A48">
      <w:pPr>
        <w:pStyle w:val="JBPHeading1"/>
        <w:numPr>
          <w:ilvl w:val="0"/>
          <w:numId w:val="39"/>
        </w:numPr>
        <w:ind w:left="426" w:hanging="426"/>
        <w:rPr>
          <w:rStyle w:val="Hyperlink"/>
          <w:color w:val="auto"/>
          <w:sz w:val="20"/>
          <w:szCs w:val="20"/>
          <w:u w:val="none"/>
          <w:lang w:val="en-US"/>
        </w:rPr>
      </w:pPr>
      <w:r w:rsidRPr="00D310FC">
        <w:rPr>
          <w:sz w:val="20"/>
          <w:szCs w:val="20"/>
          <w:lang w:val="en-US"/>
        </w:rPr>
        <w:t xml:space="preserve">Kebijakan Pemerintah Pada Pelayanan Publik Di Sektor Kebandarudaraan </w:t>
      </w:r>
    </w:p>
    <w:p w14:paraId="50C346C6" w14:textId="245F6BE6" w:rsidR="00D52A48" w:rsidRPr="00D310FC" w:rsidRDefault="00D52A48" w:rsidP="00D52A48">
      <w:pPr>
        <w:pStyle w:val="JBPAuthorsInfo"/>
        <w:ind w:firstLine="426"/>
        <w:jc w:val="both"/>
        <w:rPr>
          <w:rStyle w:val="Hyperlink"/>
          <w:color w:val="auto"/>
          <w:szCs w:val="20"/>
          <w:u w:val="none"/>
          <w:lang w:val="en-US"/>
        </w:rPr>
      </w:pPr>
      <w:r w:rsidRPr="00D310FC">
        <w:rPr>
          <w:rStyle w:val="Hyperlink"/>
          <w:color w:val="auto"/>
          <w:szCs w:val="20"/>
          <w:u w:val="none"/>
          <w:lang w:val="en-US"/>
        </w:rPr>
        <w:t xml:space="preserve">Kebijakan lazim dipergunakan dalam hal tindakan ataupun kegiatan pemerintah serta perilaku dalam suatu negara pada umumnya. Menurut Carl Friedrich bahwa Kebijakan </w:t>
      </w:r>
      <w:r w:rsidRPr="00D310FC">
        <w:rPr>
          <w:rStyle w:val="Hyperlink"/>
          <w:i/>
          <w:color w:val="auto"/>
          <w:szCs w:val="20"/>
          <w:u w:val="none"/>
          <w:lang w:val="en-US"/>
        </w:rPr>
        <w:t>(policy)</w:t>
      </w:r>
      <w:r w:rsidRPr="00D310FC">
        <w:rPr>
          <w:rStyle w:val="Hyperlink"/>
          <w:color w:val="auto"/>
          <w:szCs w:val="20"/>
          <w:u w:val="none"/>
          <w:lang w:val="en-US"/>
        </w:rPr>
        <w:t xml:space="preserve"> yaitu: arah tindakan atau tanggung jawab administratif baik pemerintah </w:t>
      </w:r>
      <w:r w:rsidRPr="00D310FC">
        <w:rPr>
          <w:rStyle w:val="Hyperlink"/>
          <w:i/>
          <w:color w:val="auto"/>
          <w:szCs w:val="20"/>
          <w:u w:val="none"/>
          <w:lang w:val="en-US"/>
        </w:rPr>
        <w:t>(govern-ment)</w:t>
      </w:r>
      <w:r w:rsidRPr="00D310FC">
        <w:rPr>
          <w:rStyle w:val="Hyperlink"/>
          <w:color w:val="auto"/>
          <w:szCs w:val="20"/>
          <w:u w:val="none"/>
          <w:lang w:val="en-US"/>
        </w:rPr>
        <w:t xml:space="preserve">, kelompok, organisasi yang tujuannya untuk kepentingan bersama rakyat dalam mencapai tujuan dan keadilan, </w:t>
      </w:r>
      <w:sdt>
        <w:sdtPr>
          <w:rPr>
            <w:rStyle w:val="Hyperlink"/>
            <w:color w:val="auto"/>
            <w:szCs w:val="20"/>
            <w:u w:val="none"/>
            <w:lang w:val="en-US"/>
          </w:rPr>
          <w:id w:val="-1961021742"/>
          <w:citation/>
        </w:sdtPr>
        <w:sdtEndPr>
          <w:rPr>
            <w:rStyle w:val="Hyperlink"/>
          </w:rPr>
        </w:sdtEndPr>
        <w:sdtContent>
          <w:r w:rsidRPr="00D310FC">
            <w:rPr>
              <w:rStyle w:val="Hyperlink"/>
              <w:color w:val="auto"/>
              <w:szCs w:val="20"/>
              <w:u w:val="none"/>
              <w:lang w:val="en-US"/>
            </w:rPr>
            <w:fldChar w:fldCharType="begin"/>
          </w:r>
          <w:r w:rsidRPr="00D310FC">
            <w:rPr>
              <w:rStyle w:val="Hyperlink"/>
              <w:color w:val="auto"/>
              <w:szCs w:val="20"/>
              <w:u w:val="none"/>
              <w:lang w:val="en-US"/>
            </w:rPr>
            <w:instrText xml:space="preserve"> CITATION Pla11 \l 1033 </w:instrText>
          </w:r>
          <w:r w:rsidRPr="00D310FC">
            <w:rPr>
              <w:rStyle w:val="Hyperlink"/>
              <w:color w:val="auto"/>
              <w:szCs w:val="20"/>
              <w:u w:val="none"/>
              <w:lang w:val="en-US"/>
            </w:rPr>
            <w:fldChar w:fldCharType="separate"/>
          </w:r>
          <w:r w:rsidRPr="00D310FC">
            <w:rPr>
              <w:szCs w:val="20"/>
              <w:lang w:val="en-US"/>
            </w:rPr>
            <w:t>(Plant, J.F, Prof, 2011)</w:t>
          </w:r>
          <w:r w:rsidRPr="00D310FC">
            <w:rPr>
              <w:rStyle w:val="Hyperlink"/>
              <w:color w:val="auto"/>
              <w:szCs w:val="20"/>
              <w:u w:val="none"/>
              <w:lang w:val="en-US"/>
            </w:rPr>
            <w:fldChar w:fldCharType="end"/>
          </w:r>
        </w:sdtContent>
      </w:sdt>
      <w:r w:rsidRPr="00D310FC">
        <w:rPr>
          <w:rStyle w:val="Hyperlink"/>
          <w:color w:val="auto"/>
          <w:szCs w:val="20"/>
          <w:u w:val="none"/>
          <w:lang w:val="en-US"/>
        </w:rPr>
        <w:t xml:space="preserve">. Jadi, kebijakan publik ialah segala bentuk isu-isu persoalan publik dibahas dan disusun </w:t>
      </w:r>
      <w:r w:rsidRPr="00D310FC">
        <w:rPr>
          <w:rStyle w:val="Hyperlink"/>
          <w:i/>
          <w:color w:val="auto"/>
          <w:szCs w:val="20"/>
          <w:u w:val="none"/>
          <w:lang w:val="en-US"/>
        </w:rPr>
        <w:t>(constructed)</w:t>
      </w:r>
      <w:r w:rsidRPr="00D310FC">
        <w:rPr>
          <w:rStyle w:val="Hyperlink"/>
          <w:color w:val="auto"/>
          <w:szCs w:val="20"/>
          <w:u w:val="none"/>
          <w:lang w:val="en-US"/>
        </w:rPr>
        <w:t xml:space="preserve"> dan diletakkan dalam agenda kebijakan dan politik (Parson, 2001). Kinerja dari kebijakan </w:t>
      </w:r>
      <w:r w:rsidRPr="00D310FC">
        <w:rPr>
          <w:rStyle w:val="Hyperlink"/>
          <w:i/>
          <w:color w:val="auto"/>
          <w:szCs w:val="20"/>
          <w:u w:val="none"/>
          <w:lang w:val="en-US"/>
        </w:rPr>
        <w:t>(policy performance)</w:t>
      </w:r>
      <w:r w:rsidRPr="00D310FC">
        <w:rPr>
          <w:rStyle w:val="Hyperlink"/>
          <w:color w:val="auto"/>
          <w:szCs w:val="20"/>
          <w:u w:val="none"/>
          <w:lang w:val="en-US"/>
        </w:rPr>
        <w:t xml:space="preserve"> merupakan suatu ketentuan yang telah disepakati oleh pihak terkait untuk dijadikan dasar pedoman/petunjuk dari hasil kebijakan yang ada dan memberi kontribusi pada pencapaian nilai-nilai dalam masyarakat guna keterpaduan tujuan yang diharapakan. Dari jabaran ini sebagai rangkaian analisis </w:t>
      </w:r>
      <w:r w:rsidR="007D10B6" w:rsidRPr="00D310FC">
        <w:rPr>
          <w:rStyle w:val="Hyperlink"/>
          <w:color w:val="auto"/>
          <w:szCs w:val="20"/>
          <w:u w:val="none"/>
          <w:lang w:val="en-US"/>
        </w:rPr>
        <w:t>kebijakan ada lima</w:t>
      </w:r>
      <w:r w:rsidRPr="00D310FC">
        <w:rPr>
          <w:rStyle w:val="Hyperlink"/>
          <w:color w:val="auto"/>
          <w:szCs w:val="20"/>
          <w:u w:val="none"/>
          <w:lang w:val="en-US"/>
        </w:rPr>
        <w:t xml:space="preserve"> jenis yang dirancang untuk memberikan relevans</w:t>
      </w:r>
      <w:r w:rsidR="007D10B6" w:rsidRPr="00D310FC">
        <w:rPr>
          <w:rStyle w:val="Hyperlink"/>
          <w:color w:val="auto"/>
          <w:szCs w:val="20"/>
          <w:u w:val="none"/>
          <w:lang w:val="en-US"/>
        </w:rPr>
        <w:t>i menurut William N. Dunn</w:t>
      </w:r>
      <w:r w:rsidRPr="00D310FC">
        <w:rPr>
          <w:rStyle w:val="Hyperlink"/>
          <w:color w:val="auto"/>
          <w:szCs w:val="20"/>
          <w:u w:val="none"/>
          <w:lang w:val="en-US"/>
        </w:rPr>
        <w:t>:</w:t>
      </w:r>
      <w:sdt>
        <w:sdtPr>
          <w:rPr>
            <w:rStyle w:val="Hyperlink"/>
            <w:color w:val="auto"/>
            <w:szCs w:val="20"/>
            <w:u w:val="none"/>
            <w:lang w:val="en-US"/>
          </w:rPr>
          <w:id w:val="-1911531403"/>
          <w:citation/>
        </w:sdtPr>
        <w:sdtEndPr>
          <w:rPr>
            <w:rStyle w:val="Hyperlink"/>
          </w:rPr>
        </w:sdtEndPr>
        <w:sdtContent>
          <w:r w:rsidRPr="00D310FC">
            <w:rPr>
              <w:rStyle w:val="Hyperlink"/>
              <w:color w:val="auto"/>
              <w:szCs w:val="20"/>
              <w:u w:val="none"/>
              <w:lang w:val="en-US"/>
            </w:rPr>
            <w:fldChar w:fldCharType="begin"/>
          </w:r>
          <w:r w:rsidR="00646E12" w:rsidRPr="00D310FC">
            <w:rPr>
              <w:rStyle w:val="Hyperlink"/>
              <w:color w:val="auto"/>
              <w:szCs w:val="20"/>
              <w:u w:val="none"/>
              <w:lang w:val="en-US"/>
            </w:rPr>
            <w:instrText xml:space="preserve">CITATION Dun16 \l 1033 </w:instrText>
          </w:r>
          <w:r w:rsidRPr="00D310FC">
            <w:rPr>
              <w:rStyle w:val="Hyperlink"/>
              <w:color w:val="auto"/>
              <w:szCs w:val="20"/>
              <w:u w:val="none"/>
              <w:lang w:val="en-US"/>
            </w:rPr>
            <w:fldChar w:fldCharType="separate"/>
          </w:r>
          <w:r w:rsidR="00646E12" w:rsidRPr="00D310FC">
            <w:rPr>
              <w:rStyle w:val="Hyperlink"/>
              <w:color w:val="auto"/>
              <w:szCs w:val="20"/>
              <w:u w:val="none"/>
              <w:lang w:val="en-US"/>
            </w:rPr>
            <w:t xml:space="preserve"> </w:t>
          </w:r>
          <w:r w:rsidR="00646E12" w:rsidRPr="00D310FC">
            <w:rPr>
              <w:szCs w:val="20"/>
              <w:lang w:val="en-US"/>
            </w:rPr>
            <w:t>(Dunn , William N., 2003)</w:t>
          </w:r>
          <w:r w:rsidRPr="00D310FC">
            <w:rPr>
              <w:rStyle w:val="Hyperlink"/>
              <w:color w:val="auto"/>
              <w:szCs w:val="20"/>
              <w:u w:val="none"/>
              <w:lang w:val="en-US"/>
            </w:rPr>
            <w:fldChar w:fldCharType="end"/>
          </w:r>
        </w:sdtContent>
      </w:sdt>
    </w:p>
    <w:p w14:paraId="6E7F01A1" w14:textId="77777777" w:rsidR="00D52A48" w:rsidRPr="00D310FC" w:rsidRDefault="00D52A48" w:rsidP="00D52A48">
      <w:pPr>
        <w:pStyle w:val="ListParagraph"/>
        <w:numPr>
          <w:ilvl w:val="0"/>
          <w:numId w:val="43"/>
        </w:numPr>
        <w:spacing w:line="240" w:lineRule="auto"/>
        <w:ind w:left="284" w:hanging="283"/>
        <w:rPr>
          <w:rFonts w:ascii="Cambria" w:hAnsi="Cambria" w:cs="Times New Roman"/>
          <w:sz w:val="20"/>
          <w:szCs w:val="20"/>
          <w:lang w:val="en-US"/>
        </w:rPr>
      </w:pPr>
      <w:r w:rsidRPr="00D310FC">
        <w:rPr>
          <w:rFonts w:ascii="Cambria" w:hAnsi="Cambria" w:cs="Times New Roman"/>
          <w:b/>
          <w:sz w:val="20"/>
          <w:szCs w:val="20"/>
        </w:rPr>
        <w:lastRenderedPageBreak/>
        <w:t>Perumusan Masalah</w:t>
      </w:r>
      <w:r w:rsidRPr="00D310FC">
        <w:rPr>
          <w:rFonts w:ascii="Cambria" w:hAnsi="Cambria" w:cs="Times New Roman"/>
          <w:sz w:val="20"/>
          <w:szCs w:val="20"/>
        </w:rPr>
        <w:t xml:space="preserve"> </w:t>
      </w:r>
      <w:r w:rsidRPr="00D310FC">
        <w:rPr>
          <w:rFonts w:ascii="Cambria" w:hAnsi="Cambria" w:cs="Times New Roman"/>
          <w:i/>
          <w:sz w:val="20"/>
          <w:szCs w:val="20"/>
        </w:rPr>
        <w:t>(</w:t>
      </w:r>
      <w:r w:rsidRPr="00D310FC">
        <w:rPr>
          <w:rFonts w:ascii="Cambria" w:hAnsi="Cambria" w:cs="Times New Roman"/>
          <w:i/>
          <w:sz w:val="20"/>
          <w:szCs w:val="20"/>
          <w:lang w:val="en-US"/>
        </w:rPr>
        <w:t>p</w:t>
      </w:r>
      <w:r w:rsidRPr="00D310FC">
        <w:rPr>
          <w:rFonts w:ascii="Cambria" w:hAnsi="Cambria" w:cs="Times New Roman"/>
          <w:i/>
          <w:sz w:val="20"/>
          <w:szCs w:val="20"/>
        </w:rPr>
        <w:t xml:space="preserve">roblem </w:t>
      </w:r>
      <w:r w:rsidRPr="00D310FC">
        <w:rPr>
          <w:rFonts w:ascii="Cambria" w:hAnsi="Cambria" w:cs="Times New Roman"/>
          <w:i/>
          <w:sz w:val="20"/>
          <w:szCs w:val="20"/>
          <w:lang w:val="en-US"/>
        </w:rPr>
        <w:t>s</w:t>
      </w:r>
      <w:r w:rsidRPr="00D310FC">
        <w:rPr>
          <w:rFonts w:ascii="Cambria" w:hAnsi="Cambria" w:cs="Times New Roman"/>
          <w:i/>
          <w:sz w:val="20"/>
          <w:szCs w:val="20"/>
        </w:rPr>
        <w:t>truc</w:t>
      </w:r>
      <w:r w:rsidRPr="00D310FC">
        <w:rPr>
          <w:rFonts w:ascii="Cambria" w:hAnsi="Cambria" w:cs="Times New Roman"/>
          <w:i/>
          <w:sz w:val="20"/>
          <w:szCs w:val="20"/>
          <w:lang w:val="en-US"/>
        </w:rPr>
        <w:t>-</w:t>
      </w:r>
      <w:r w:rsidRPr="00D310FC">
        <w:rPr>
          <w:rFonts w:ascii="Cambria" w:hAnsi="Cambria" w:cs="Times New Roman"/>
          <w:i/>
          <w:sz w:val="20"/>
          <w:szCs w:val="20"/>
        </w:rPr>
        <w:t>turing)</w:t>
      </w:r>
      <w:r w:rsidRPr="00D310FC">
        <w:rPr>
          <w:rFonts w:ascii="Cambria" w:hAnsi="Cambria" w:cs="Times New Roman"/>
          <w:sz w:val="20"/>
          <w:szCs w:val="20"/>
        </w:rPr>
        <w:t>: perumusan masalah digunakan untuk menghasilkan informasi tentang masalah mana yang harus dipecahkan, serta kondisi yang menimbulkan masalah kebijakan</w:t>
      </w:r>
      <w:r w:rsidRPr="00D310FC">
        <w:rPr>
          <w:rFonts w:ascii="Cambria" w:hAnsi="Cambria" w:cs="Times New Roman"/>
          <w:sz w:val="20"/>
          <w:szCs w:val="20"/>
          <w:lang w:val="en-US"/>
        </w:rPr>
        <w:t xml:space="preserve">. </w:t>
      </w:r>
    </w:p>
    <w:p w14:paraId="196E71C8" w14:textId="77777777" w:rsidR="00D52A48" w:rsidRPr="00D310FC" w:rsidRDefault="00D52A48" w:rsidP="00D52A48">
      <w:pPr>
        <w:pStyle w:val="ListParagraph"/>
        <w:numPr>
          <w:ilvl w:val="0"/>
          <w:numId w:val="43"/>
        </w:numPr>
        <w:spacing w:line="240" w:lineRule="auto"/>
        <w:ind w:left="284" w:hanging="283"/>
        <w:rPr>
          <w:rFonts w:ascii="Cambria" w:hAnsi="Cambria" w:cs="Times New Roman"/>
          <w:sz w:val="20"/>
          <w:szCs w:val="20"/>
          <w:lang w:val="en-US"/>
        </w:rPr>
      </w:pPr>
      <w:r w:rsidRPr="00D310FC">
        <w:rPr>
          <w:rFonts w:ascii="Cambria" w:hAnsi="Cambria" w:cs="Times New Roman"/>
          <w:b/>
          <w:sz w:val="20"/>
          <w:szCs w:val="20"/>
        </w:rPr>
        <w:t>Peramalan</w:t>
      </w:r>
      <w:r w:rsidRPr="00D310FC">
        <w:rPr>
          <w:rFonts w:ascii="Cambria" w:hAnsi="Cambria" w:cs="Times New Roman"/>
          <w:sz w:val="20"/>
          <w:szCs w:val="20"/>
        </w:rPr>
        <w:t xml:space="preserve"> </w:t>
      </w:r>
      <w:r w:rsidRPr="00D310FC">
        <w:rPr>
          <w:rFonts w:ascii="Cambria" w:hAnsi="Cambria" w:cs="Times New Roman"/>
          <w:i/>
          <w:sz w:val="20"/>
          <w:szCs w:val="20"/>
        </w:rPr>
        <w:t>(</w:t>
      </w:r>
      <w:r w:rsidRPr="00D310FC">
        <w:rPr>
          <w:rFonts w:ascii="Cambria" w:hAnsi="Cambria" w:cs="Times New Roman"/>
          <w:i/>
          <w:sz w:val="20"/>
          <w:szCs w:val="20"/>
          <w:lang w:val="en-US"/>
        </w:rPr>
        <w:t>f</w:t>
      </w:r>
      <w:r w:rsidRPr="00D310FC">
        <w:rPr>
          <w:rFonts w:ascii="Cambria" w:hAnsi="Cambria" w:cs="Times New Roman"/>
          <w:i/>
          <w:sz w:val="20"/>
          <w:szCs w:val="20"/>
        </w:rPr>
        <w:t>orecasting)</w:t>
      </w:r>
      <w:r w:rsidRPr="00D310FC">
        <w:rPr>
          <w:rFonts w:ascii="Cambria" w:hAnsi="Cambria" w:cs="Times New Roman"/>
          <w:sz w:val="20"/>
          <w:szCs w:val="20"/>
        </w:rPr>
        <w:t>: guna meng</w:t>
      </w:r>
      <w:r w:rsidRPr="00D310FC">
        <w:rPr>
          <w:rFonts w:ascii="Cambria" w:hAnsi="Cambria" w:cs="Times New Roman"/>
          <w:sz w:val="20"/>
          <w:szCs w:val="20"/>
          <w:lang w:val="en-US"/>
        </w:rPr>
        <w:t>-</w:t>
      </w:r>
      <w:r w:rsidRPr="00D310FC">
        <w:rPr>
          <w:rFonts w:ascii="Cambria" w:hAnsi="Cambria" w:cs="Times New Roman"/>
          <w:sz w:val="20"/>
          <w:szCs w:val="20"/>
        </w:rPr>
        <w:t>hasilkan informasi tentang hasil kebijakan yang diharapkan dan konsekwensi masa depan dari tindakan atas alternatif kebijakan termasuk tidak melakukan tindakan apa-apa</w:t>
      </w:r>
      <w:r w:rsidRPr="00D310FC">
        <w:rPr>
          <w:rFonts w:ascii="Cambria" w:hAnsi="Cambria" w:cs="Times New Roman"/>
          <w:sz w:val="20"/>
          <w:szCs w:val="20"/>
          <w:lang w:val="en-US"/>
        </w:rPr>
        <w:t>.</w:t>
      </w:r>
    </w:p>
    <w:p w14:paraId="3D0FB589" w14:textId="77777777" w:rsidR="00D52A48" w:rsidRPr="00D310FC" w:rsidRDefault="00D52A48" w:rsidP="00D52A48">
      <w:pPr>
        <w:pStyle w:val="ListParagraph"/>
        <w:numPr>
          <w:ilvl w:val="0"/>
          <w:numId w:val="43"/>
        </w:numPr>
        <w:spacing w:line="240" w:lineRule="auto"/>
        <w:ind w:left="284" w:hanging="283"/>
        <w:rPr>
          <w:rFonts w:ascii="Cambria" w:hAnsi="Cambria" w:cs="Times New Roman"/>
          <w:sz w:val="20"/>
          <w:szCs w:val="20"/>
          <w:lang w:val="en-US"/>
        </w:rPr>
      </w:pPr>
      <w:r w:rsidRPr="00D310FC">
        <w:rPr>
          <w:rFonts w:ascii="Cambria" w:hAnsi="Cambria" w:cs="Times New Roman"/>
          <w:b/>
          <w:sz w:val="20"/>
          <w:szCs w:val="20"/>
        </w:rPr>
        <w:t>Resep</w:t>
      </w:r>
      <w:r w:rsidRPr="00D310FC">
        <w:rPr>
          <w:rFonts w:ascii="Cambria" w:hAnsi="Cambria" w:cs="Times New Roman"/>
          <w:b/>
          <w:sz w:val="20"/>
          <w:szCs w:val="20"/>
          <w:lang w:val="en-US"/>
        </w:rPr>
        <w:t>/adopsi kebijakan</w:t>
      </w:r>
      <w:r w:rsidRPr="00D310FC">
        <w:rPr>
          <w:rFonts w:ascii="Cambria" w:hAnsi="Cambria" w:cs="Times New Roman"/>
          <w:sz w:val="20"/>
          <w:szCs w:val="20"/>
          <w:lang w:val="en-US"/>
        </w:rPr>
        <w:t xml:space="preserve"> </w:t>
      </w:r>
      <w:r w:rsidRPr="00D310FC">
        <w:rPr>
          <w:rFonts w:ascii="Cambria" w:hAnsi="Cambria" w:cs="Times New Roman"/>
          <w:i/>
          <w:sz w:val="20"/>
          <w:szCs w:val="20"/>
        </w:rPr>
        <w:t>(</w:t>
      </w:r>
      <w:r w:rsidRPr="00D310FC">
        <w:rPr>
          <w:rFonts w:ascii="Cambria" w:hAnsi="Cambria" w:cs="Times New Roman"/>
          <w:i/>
          <w:sz w:val="20"/>
          <w:szCs w:val="20"/>
          <w:lang w:val="en-US"/>
        </w:rPr>
        <w:t>p</w:t>
      </w:r>
      <w:r w:rsidRPr="00D310FC">
        <w:rPr>
          <w:rFonts w:ascii="Cambria" w:hAnsi="Cambria" w:cs="Times New Roman"/>
          <w:i/>
          <w:sz w:val="20"/>
          <w:szCs w:val="20"/>
        </w:rPr>
        <w:t>rescription)</w:t>
      </w:r>
      <w:r w:rsidRPr="00D310FC">
        <w:rPr>
          <w:rFonts w:ascii="Cambria" w:hAnsi="Cambria" w:cs="Times New Roman"/>
          <w:sz w:val="20"/>
          <w:szCs w:val="20"/>
        </w:rPr>
        <w:t xml:space="preserve">: </w:t>
      </w:r>
      <w:r w:rsidRPr="00D310FC">
        <w:rPr>
          <w:rFonts w:ascii="Cambria" w:hAnsi="Cambria" w:cs="Times New Roman"/>
          <w:sz w:val="20"/>
          <w:szCs w:val="20"/>
          <w:lang w:val="en-US"/>
        </w:rPr>
        <w:t>m</w:t>
      </w:r>
      <w:r w:rsidRPr="00D310FC">
        <w:rPr>
          <w:rFonts w:ascii="Cambria" w:hAnsi="Cambria" w:cs="Times New Roman"/>
          <w:sz w:val="20"/>
          <w:szCs w:val="20"/>
        </w:rPr>
        <w:t>embuat dan memetakan informasi tentang kebijakan pilihan dalam tindakan dimasa depan.</w:t>
      </w:r>
    </w:p>
    <w:p w14:paraId="1EB4253C" w14:textId="77777777" w:rsidR="00D52A48" w:rsidRPr="00D310FC" w:rsidRDefault="00D52A48" w:rsidP="00D52A48">
      <w:pPr>
        <w:pStyle w:val="ListParagraph"/>
        <w:numPr>
          <w:ilvl w:val="0"/>
          <w:numId w:val="43"/>
        </w:numPr>
        <w:spacing w:line="240" w:lineRule="auto"/>
        <w:ind w:left="284" w:hanging="283"/>
        <w:rPr>
          <w:rFonts w:ascii="Cambria" w:hAnsi="Cambria" w:cs="Times New Roman"/>
          <w:sz w:val="20"/>
          <w:szCs w:val="20"/>
          <w:lang w:val="en-US"/>
        </w:rPr>
      </w:pPr>
      <w:r w:rsidRPr="00D310FC">
        <w:rPr>
          <w:rFonts w:ascii="Cambria" w:hAnsi="Cambria" w:cs="Times New Roman"/>
          <w:b/>
          <w:sz w:val="20"/>
          <w:szCs w:val="20"/>
        </w:rPr>
        <w:t>Pemantauan</w:t>
      </w:r>
      <w:r w:rsidRPr="00D310FC">
        <w:rPr>
          <w:rFonts w:ascii="Cambria" w:hAnsi="Cambria" w:cs="Times New Roman"/>
          <w:sz w:val="20"/>
          <w:szCs w:val="20"/>
        </w:rPr>
        <w:t xml:space="preserve"> </w:t>
      </w:r>
      <w:r w:rsidRPr="00D310FC">
        <w:rPr>
          <w:rFonts w:ascii="Cambria" w:hAnsi="Cambria" w:cs="Times New Roman"/>
          <w:i/>
          <w:sz w:val="20"/>
          <w:szCs w:val="20"/>
        </w:rPr>
        <w:t>(Monitoring)</w:t>
      </w:r>
      <w:r w:rsidRPr="00D310FC">
        <w:rPr>
          <w:rFonts w:ascii="Cambria" w:hAnsi="Cambria" w:cs="Times New Roman"/>
          <w:sz w:val="20"/>
          <w:szCs w:val="20"/>
        </w:rPr>
        <w:t>: untuk meng</w:t>
      </w:r>
      <w:r w:rsidRPr="00D310FC">
        <w:rPr>
          <w:rFonts w:ascii="Cambria" w:hAnsi="Cambria" w:cs="Times New Roman"/>
          <w:sz w:val="20"/>
          <w:szCs w:val="20"/>
          <w:lang w:val="en-US"/>
        </w:rPr>
        <w:t>-</w:t>
      </w:r>
      <w:r w:rsidRPr="00D310FC">
        <w:rPr>
          <w:rFonts w:ascii="Cambria" w:hAnsi="Cambria" w:cs="Times New Roman"/>
          <w:sz w:val="20"/>
          <w:szCs w:val="20"/>
        </w:rPr>
        <w:t>hasilkan informasi tentang hasil kebijakan yang diamati dan juga penyebab ataupun konsekwensi dimasa lalu, saat ini, dan terlebih dimasa yang akan datang dalam perubahan global.</w:t>
      </w:r>
    </w:p>
    <w:p w14:paraId="000527D2" w14:textId="77777777" w:rsidR="00804750" w:rsidRPr="00D310FC" w:rsidRDefault="00D52A48" w:rsidP="00804750">
      <w:pPr>
        <w:pStyle w:val="ListParagraph"/>
        <w:numPr>
          <w:ilvl w:val="0"/>
          <w:numId w:val="43"/>
        </w:numPr>
        <w:spacing w:line="240" w:lineRule="auto"/>
        <w:ind w:left="284" w:hanging="283"/>
        <w:rPr>
          <w:rFonts w:ascii="Cambria" w:hAnsi="Cambria" w:cs="Times New Roman"/>
          <w:sz w:val="20"/>
          <w:szCs w:val="20"/>
          <w:lang w:val="en-US"/>
        </w:rPr>
      </w:pPr>
      <w:r w:rsidRPr="00D310FC">
        <w:rPr>
          <w:rFonts w:ascii="Cambria" w:hAnsi="Cambria" w:cs="Times New Roman"/>
          <w:b/>
          <w:sz w:val="20"/>
          <w:szCs w:val="20"/>
        </w:rPr>
        <w:t>Evaluasi</w:t>
      </w:r>
      <w:r w:rsidRPr="00D310FC">
        <w:rPr>
          <w:rFonts w:ascii="Cambria" w:hAnsi="Cambria" w:cs="Times New Roman"/>
          <w:sz w:val="20"/>
          <w:szCs w:val="20"/>
        </w:rPr>
        <w:t xml:space="preserve"> </w:t>
      </w:r>
      <w:r w:rsidRPr="00D310FC">
        <w:rPr>
          <w:rFonts w:ascii="Cambria" w:hAnsi="Cambria" w:cs="Times New Roman"/>
          <w:i/>
          <w:sz w:val="20"/>
          <w:szCs w:val="20"/>
        </w:rPr>
        <w:t>(Evaluation)</w:t>
      </w:r>
      <w:r w:rsidRPr="00D310FC">
        <w:rPr>
          <w:rFonts w:ascii="Cambria" w:hAnsi="Cambria" w:cs="Times New Roman"/>
          <w:sz w:val="20"/>
          <w:szCs w:val="20"/>
        </w:rPr>
        <w:t>: digunakan untuk menghasilkan informasi mengenai nilai maupun kegunaan hasil kebijakan yang diamati dan kontribusinya terhadap kinerja kebijakan dalam memecahkan permasalahan.</w:t>
      </w:r>
    </w:p>
    <w:p w14:paraId="60D55F88" w14:textId="62F1C9BD" w:rsidR="00804750" w:rsidRPr="00D310FC" w:rsidRDefault="00D52A48" w:rsidP="00804750">
      <w:pPr>
        <w:pStyle w:val="ListParagraph"/>
        <w:spacing w:line="240" w:lineRule="auto"/>
        <w:ind w:left="0" w:firstLine="426"/>
        <w:rPr>
          <w:rFonts w:ascii="Cambria" w:hAnsi="Cambria" w:cs="Times New Roman"/>
          <w:sz w:val="20"/>
          <w:lang w:val="en-US"/>
        </w:rPr>
      </w:pPr>
      <w:r w:rsidRPr="00D310FC">
        <w:rPr>
          <w:rFonts w:ascii="Cambria" w:hAnsi="Cambria" w:cs="Times New Roman"/>
          <w:sz w:val="20"/>
          <w:szCs w:val="20"/>
          <w:lang w:val="en-US"/>
        </w:rPr>
        <w:t xml:space="preserve">Berikut skema gambaran elemen </w:t>
      </w:r>
      <w:r w:rsidR="00FB0C87" w:rsidRPr="00D310FC">
        <w:rPr>
          <w:rFonts w:ascii="Cambria" w:hAnsi="Cambria" w:cs="Times New Roman"/>
          <w:sz w:val="20"/>
          <w:szCs w:val="20"/>
          <w:lang w:val="en-US"/>
        </w:rPr>
        <w:t>sistem dan proses kebijakan</w:t>
      </w:r>
      <w:r w:rsidRPr="00D310FC">
        <w:rPr>
          <w:rFonts w:ascii="Cambria" w:hAnsi="Cambria" w:cs="Times New Roman"/>
          <w:sz w:val="20"/>
          <w:szCs w:val="20"/>
          <w:lang w:val="en-US"/>
        </w:rPr>
        <w:t xml:space="preserve"> William N. Dunn dari penjelasan diatas, pengembangan penulis dalam </w:t>
      </w:r>
      <w:sdt>
        <w:sdtPr>
          <w:rPr>
            <w:rFonts w:ascii="Cambria" w:hAnsi="Cambria" w:cs="Times New Roman"/>
            <w:sz w:val="20"/>
            <w:lang w:val="en-US"/>
          </w:rPr>
          <w:id w:val="1360394546"/>
          <w:citation/>
        </w:sdtPr>
        <w:sdtEndPr/>
        <w:sdtContent>
          <w:r w:rsidRPr="00D310FC">
            <w:rPr>
              <w:rFonts w:ascii="Cambria" w:hAnsi="Cambria" w:cs="Times New Roman"/>
              <w:sz w:val="20"/>
              <w:szCs w:val="20"/>
              <w:lang w:val="en-US"/>
            </w:rPr>
            <w:fldChar w:fldCharType="begin"/>
          </w:r>
          <w:r w:rsidR="00FA2BA8" w:rsidRPr="00D310FC">
            <w:rPr>
              <w:rFonts w:ascii="Cambria" w:hAnsi="Cambria" w:cs="Times New Roman"/>
              <w:sz w:val="20"/>
              <w:szCs w:val="20"/>
              <w:lang w:val="en-US"/>
            </w:rPr>
            <w:instrText xml:space="preserve">CITATION Kad15 \l 1033 </w:instrText>
          </w:r>
          <w:r w:rsidRPr="00D310FC">
            <w:rPr>
              <w:rFonts w:ascii="Cambria" w:hAnsi="Cambria" w:cs="Times New Roman"/>
              <w:sz w:val="20"/>
              <w:szCs w:val="20"/>
              <w:lang w:val="en-US"/>
            </w:rPr>
            <w:fldChar w:fldCharType="separate"/>
          </w:r>
          <w:r w:rsidR="00FA2BA8" w:rsidRPr="00D310FC">
            <w:rPr>
              <w:rFonts w:ascii="Cambria" w:hAnsi="Cambria" w:cs="Times New Roman"/>
              <w:noProof/>
              <w:sz w:val="20"/>
              <w:szCs w:val="20"/>
              <w:lang w:val="en-US"/>
            </w:rPr>
            <w:t>(Kadji, Y. Prof., Nov. 2015)</w:t>
          </w:r>
          <w:r w:rsidRPr="00D310FC">
            <w:rPr>
              <w:rFonts w:ascii="Cambria" w:hAnsi="Cambria" w:cs="Times New Roman"/>
              <w:sz w:val="20"/>
              <w:szCs w:val="20"/>
              <w:lang w:val="en-US"/>
            </w:rPr>
            <w:fldChar w:fldCharType="end"/>
          </w:r>
        </w:sdtContent>
      </w:sdt>
    </w:p>
    <w:p w14:paraId="74BEBFBE" w14:textId="77777777" w:rsidR="00804750" w:rsidRPr="00D310FC" w:rsidRDefault="00F27695" w:rsidP="00804750">
      <w:pPr>
        <w:pStyle w:val="ListParagraph"/>
        <w:spacing w:line="240" w:lineRule="auto"/>
        <w:ind w:left="0" w:firstLine="426"/>
        <w:rPr>
          <w:rFonts w:ascii="Cambria" w:hAnsi="Cambria" w:cs="Times New Roman"/>
          <w:sz w:val="20"/>
          <w:lang w:val="en-US"/>
        </w:rPr>
      </w:pPr>
      <w:r w:rsidRPr="00D310FC">
        <w:rPr>
          <w:rFonts w:ascii="Cambria" w:hAnsi="Cambria" w:cs="Times New Roman"/>
          <w:noProof/>
          <w:sz w:val="20"/>
          <w:lang w:val="en-US"/>
        </w:rPr>
        <w:drawing>
          <wp:anchor distT="0" distB="0" distL="114300" distR="114300" simplePos="0" relativeHeight="251694080" behindDoc="1" locked="0" layoutInCell="1" allowOverlap="1" wp14:anchorId="1E54B88B" wp14:editId="3AFBC315">
            <wp:simplePos x="0" y="0"/>
            <wp:positionH relativeFrom="column">
              <wp:posOffset>-1315719</wp:posOffset>
            </wp:positionH>
            <wp:positionV relativeFrom="paragraph">
              <wp:posOffset>59690</wp:posOffset>
            </wp:positionV>
            <wp:extent cx="4133850" cy="3142398"/>
            <wp:effectExtent l="0" t="0" r="0" b="127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lem Structuring (1).b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33850" cy="3142398"/>
                    </a:xfrm>
                    <a:prstGeom prst="rect">
                      <a:avLst/>
                    </a:prstGeom>
                  </pic:spPr>
                </pic:pic>
              </a:graphicData>
            </a:graphic>
            <wp14:sizeRelH relativeFrom="page">
              <wp14:pctWidth>0</wp14:pctWidth>
            </wp14:sizeRelH>
            <wp14:sizeRelV relativeFrom="page">
              <wp14:pctHeight>0</wp14:pctHeight>
            </wp14:sizeRelV>
          </wp:anchor>
        </w:drawing>
      </w:r>
    </w:p>
    <w:p w14:paraId="54CED3D5"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1DA17D4E"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5750D487"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52F62BEA"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48FF86ED"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0DE8008D"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1869DB85"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30173CEF"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06895879"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5E13BD8C"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365B886A"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708D1B34"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70598BC7"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36545518" w14:textId="77777777" w:rsidR="00804750" w:rsidRPr="00D310FC" w:rsidRDefault="00804750" w:rsidP="00804750">
      <w:pPr>
        <w:pStyle w:val="ListParagraph"/>
        <w:spacing w:line="240" w:lineRule="auto"/>
        <w:ind w:left="0" w:firstLine="426"/>
        <w:rPr>
          <w:rFonts w:ascii="Cambria" w:hAnsi="Cambria" w:cs="Times New Roman"/>
          <w:sz w:val="20"/>
          <w:lang w:val="en-US"/>
        </w:rPr>
      </w:pPr>
    </w:p>
    <w:p w14:paraId="5C5140AD" w14:textId="77777777" w:rsidR="00292C7E" w:rsidRPr="00D310FC" w:rsidRDefault="00292C7E" w:rsidP="00804750">
      <w:pPr>
        <w:pStyle w:val="ListParagraph"/>
        <w:spacing w:line="240" w:lineRule="auto"/>
        <w:ind w:left="0" w:firstLine="0"/>
        <w:rPr>
          <w:rStyle w:val="Hyperlink"/>
          <w:rFonts w:ascii="Cambria" w:hAnsi="Cambria"/>
          <w:b/>
          <w:color w:val="auto"/>
          <w:sz w:val="20"/>
          <w:szCs w:val="20"/>
          <w:u w:val="none"/>
          <w:lang w:val="en-US"/>
        </w:rPr>
      </w:pPr>
    </w:p>
    <w:p w14:paraId="342B0736" w14:textId="77777777" w:rsidR="00292C7E" w:rsidRPr="00D310FC" w:rsidRDefault="00292C7E" w:rsidP="00804750">
      <w:pPr>
        <w:pStyle w:val="ListParagraph"/>
        <w:spacing w:line="240" w:lineRule="auto"/>
        <w:ind w:left="0" w:firstLine="0"/>
        <w:rPr>
          <w:rStyle w:val="Hyperlink"/>
          <w:rFonts w:ascii="Cambria" w:hAnsi="Cambria"/>
          <w:b/>
          <w:color w:val="auto"/>
          <w:sz w:val="20"/>
          <w:szCs w:val="20"/>
          <w:u w:val="none"/>
          <w:lang w:val="en-US"/>
        </w:rPr>
      </w:pPr>
    </w:p>
    <w:p w14:paraId="71C07EB4" w14:textId="77777777" w:rsidR="00292C7E" w:rsidRPr="00D310FC" w:rsidRDefault="00292C7E" w:rsidP="00804750">
      <w:pPr>
        <w:pStyle w:val="ListParagraph"/>
        <w:spacing w:line="240" w:lineRule="auto"/>
        <w:ind w:left="0" w:firstLine="0"/>
        <w:rPr>
          <w:rStyle w:val="Hyperlink"/>
          <w:rFonts w:ascii="Cambria" w:hAnsi="Cambria"/>
          <w:b/>
          <w:color w:val="auto"/>
          <w:sz w:val="20"/>
          <w:szCs w:val="20"/>
          <w:u w:val="none"/>
          <w:lang w:val="en-US"/>
        </w:rPr>
      </w:pPr>
    </w:p>
    <w:p w14:paraId="00C9A24D" w14:textId="77777777" w:rsidR="00292C7E" w:rsidRPr="00D310FC" w:rsidRDefault="00292C7E" w:rsidP="00804750">
      <w:pPr>
        <w:pStyle w:val="ListParagraph"/>
        <w:spacing w:line="240" w:lineRule="auto"/>
        <w:ind w:left="0" w:firstLine="0"/>
        <w:rPr>
          <w:rStyle w:val="Hyperlink"/>
          <w:rFonts w:ascii="Cambria" w:hAnsi="Cambria"/>
          <w:b/>
          <w:color w:val="auto"/>
          <w:sz w:val="20"/>
          <w:szCs w:val="20"/>
          <w:u w:val="none"/>
          <w:lang w:val="en-US"/>
        </w:rPr>
      </w:pPr>
    </w:p>
    <w:p w14:paraId="52640E75" w14:textId="77777777" w:rsidR="00292C7E" w:rsidRPr="00D310FC" w:rsidRDefault="00292C7E" w:rsidP="00804750">
      <w:pPr>
        <w:pStyle w:val="ListParagraph"/>
        <w:spacing w:line="240" w:lineRule="auto"/>
        <w:ind w:left="0" w:firstLine="0"/>
        <w:rPr>
          <w:rStyle w:val="Hyperlink"/>
          <w:rFonts w:ascii="Cambria" w:hAnsi="Cambria"/>
          <w:b/>
          <w:color w:val="auto"/>
          <w:sz w:val="20"/>
          <w:szCs w:val="20"/>
          <w:u w:val="none"/>
          <w:lang w:val="en-US"/>
        </w:rPr>
      </w:pPr>
    </w:p>
    <w:p w14:paraId="638B77F8" w14:textId="77777777" w:rsidR="00292C7E" w:rsidRPr="00D310FC" w:rsidRDefault="00292C7E" w:rsidP="00804750">
      <w:pPr>
        <w:pStyle w:val="ListParagraph"/>
        <w:spacing w:line="240" w:lineRule="auto"/>
        <w:ind w:left="0" w:firstLine="0"/>
        <w:rPr>
          <w:rStyle w:val="Hyperlink"/>
          <w:rFonts w:ascii="Cambria" w:hAnsi="Cambria"/>
          <w:b/>
          <w:color w:val="auto"/>
          <w:sz w:val="20"/>
          <w:szCs w:val="20"/>
          <w:u w:val="none"/>
          <w:lang w:val="en-US"/>
        </w:rPr>
      </w:pPr>
    </w:p>
    <w:p w14:paraId="788645C0" w14:textId="77777777" w:rsidR="00292C7E" w:rsidRPr="00D310FC" w:rsidRDefault="00292C7E" w:rsidP="00804750">
      <w:pPr>
        <w:pStyle w:val="ListParagraph"/>
        <w:spacing w:line="240" w:lineRule="auto"/>
        <w:ind w:left="0" w:firstLine="0"/>
        <w:rPr>
          <w:rStyle w:val="Hyperlink"/>
          <w:rFonts w:ascii="Cambria" w:hAnsi="Cambria"/>
          <w:b/>
          <w:color w:val="auto"/>
          <w:sz w:val="20"/>
          <w:szCs w:val="20"/>
          <w:u w:val="none"/>
          <w:lang w:val="en-US"/>
        </w:rPr>
      </w:pPr>
    </w:p>
    <w:p w14:paraId="522EBCBA" w14:textId="24F4CC64" w:rsidR="00292C7E" w:rsidRPr="00D310FC" w:rsidRDefault="00804750" w:rsidP="00292C7E">
      <w:pPr>
        <w:pStyle w:val="ListParagraph"/>
        <w:spacing w:line="240" w:lineRule="auto"/>
        <w:ind w:left="0" w:firstLine="0"/>
        <w:rPr>
          <w:rStyle w:val="Hyperlink"/>
          <w:rFonts w:ascii="Cambria" w:hAnsi="Cambria"/>
          <w:color w:val="auto"/>
          <w:sz w:val="20"/>
          <w:szCs w:val="20"/>
          <w:u w:val="none"/>
          <w:lang w:val="en-US"/>
        </w:rPr>
      </w:pPr>
      <w:r w:rsidRPr="00D310FC">
        <w:rPr>
          <w:rStyle w:val="Hyperlink"/>
          <w:rFonts w:ascii="Cambria" w:hAnsi="Cambria"/>
          <w:b/>
          <w:color w:val="auto"/>
          <w:sz w:val="20"/>
          <w:szCs w:val="20"/>
          <w:u w:val="none"/>
          <w:lang w:val="en-US"/>
        </w:rPr>
        <w:t>Sumber</w:t>
      </w:r>
      <w:r w:rsidRPr="00D310FC">
        <w:rPr>
          <w:rStyle w:val="Hyperlink"/>
          <w:rFonts w:ascii="Cambria" w:hAnsi="Cambria"/>
          <w:color w:val="auto"/>
          <w:sz w:val="20"/>
          <w:szCs w:val="20"/>
          <w:u w:val="none"/>
          <w:lang w:val="en-US"/>
        </w:rPr>
        <w:t>: Didesai</w:t>
      </w:r>
      <w:r w:rsidR="005D54B1" w:rsidRPr="00D310FC">
        <w:rPr>
          <w:rStyle w:val="Hyperlink"/>
          <w:rFonts w:ascii="Cambria" w:hAnsi="Cambria"/>
          <w:color w:val="auto"/>
          <w:sz w:val="20"/>
          <w:szCs w:val="20"/>
          <w:u w:val="none"/>
          <w:lang w:val="en-US"/>
        </w:rPr>
        <w:t>n</w:t>
      </w:r>
      <w:r w:rsidR="001B3BCD" w:rsidRPr="00D310FC">
        <w:rPr>
          <w:rStyle w:val="Hyperlink"/>
          <w:rFonts w:ascii="Cambria" w:hAnsi="Cambria"/>
          <w:color w:val="auto"/>
          <w:sz w:val="20"/>
          <w:szCs w:val="20"/>
          <w:u w:val="none"/>
          <w:lang w:val="en-US"/>
        </w:rPr>
        <w:t xml:space="preserve"> </w:t>
      </w:r>
      <w:r w:rsidR="001B3BCD" w:rsidRPr="00D310FC">
        <w:rPr>
          <w:rStyle w:val="Hyperlink"/>
          <w:rFonts w:ascii="Cambria" w:hAnsi="Cambria"/>
          <w:i/>
          <w:color w:val="auto"/>
          <w:sz w:val="20"/>
          <w:szCs w:val="20"/>
          <w:u w:val="none"/>
          <w:lang w:val="en-US"/>
        </w:rPr>
        <w:t>(Gulo, Elisari, 2021-2022)</w:t>
      </w:r>
      <w:r w:rsidR="001B3BCD" w:rsidRPr="00D310FC">
        <w:rPr>
          <w:rStyle w:val="Hyperlink"/>
          <w:rFonts w:ascii="Cambria" w:hAnsi="Cambria"/>
          <w:color w:val="auto"/>
          <w:sz w:val="20"/>
          <w:szCs w:val="20"/>
          <w:u w:val="none"/>
          <w:lang w:val="en-US"/>
        </w:rPr>
        <w:t xml:space="preserve"> </w:t>
      </w:r>
      <w:r w:rsidRPr="00D310FC">
        <w:rPr>
          <w:rStyle w:val="Hyperlink"/>
          <w:rFonts w:ascii="Cambria" w:hAnsi="Cambria"/>
          <w:color w:val="auto"/>
          <w:sz w:val="20"/>
          <w:szCs w:val="20"/>
          <w:u w:val="none"/>
          <w:lang w:val="en-US"/>
        </w:rPr>
        <w:t xml:space="preserve">dalam rujukan </w:t>
      </w:r>
      <w:sdt>
        <w:sdtPr>
          <w:rPr>
            <w:rStyle w:val="Hyperlink"/>
            <w:rFonts w:ascii="Cambria" w:hAnsi="Cambria"/>
            <w:color w:val="auto"/>
            <w:sz w:val="20"/>
            <w:szCs w:val="20"/>
            <w:u w:val="none"/>
            <w:lang w:val="en-US"/>
          </w:rPr>
          <w:id w:val="1391538181"/>
          <w:citation/>
        </w:sdtPr>
        <w:sdtEndPr>
          <w:rPr>
            <w:rStyle w:val="Hyperlink"/>
          </w:rPr>
        </w:sdtEndPr>
        <w:sdtContent>
          <w:r w:rsidRPr="00D310FC">
            <w:rPr>
              <w:rStyle w:val="Hyperlink"/>
              <w:rFonts w:ascii="Cambria" w:hAnsi="Cambria"/>
              <w:color w:val="auto"/>
              <w:sz w:val="20"/>
              <w:szCs w:val="20"/>
              <w:u w:val="none"/>
              <w:lang w:val="en-US"/>
            </w:rPr>
            <w:fldChar w:fldCharType="begin"/>
          </w:r>
          <w:r w:rsidR="00FA2BA8" w:rsidRPr="00D310FC">
            <w:rPr>
              <w:rStyle w:val="Hyperlink"/>
              <w:rFonts w:ascii="Cambria" w:hAnsi="Cambria"/>
              <w:color w:val="auto"/>
              <w:sz w:val="20"/>
              <w:szCs w:val="20"/>
              <w:u w:val="none"/>
              <w:lang w:val="en-US"/>
            </w:rPr>
            <w:instrText xml:space="preserve">CITATION Kad15 \l 1033 </w:instrText>
          </w:r>
          <w:r w:rsidRPr="00D310FC">
            <w:rPr>
              <w:rStyle w:val="Hyperlink"/>
              <w:rFonts w:ascii="Cambria" w:hAnsi="Cambria"/>
              <w:color w:val="auto"/>
              <w:sz w:val="20"/>
              <w:szCs w:val="20"/>
              <w:u w:val="none"/>
              <w:lang w:val="en-US"/>
            </w:rPr>
            <w:fldChar w:fldCharType="separate"/>
          </w:r>
          <w:r w:rsidR="00FA2BA8" w:rsidRPr="00D310FC">
            <w:rPr>
              <w:rFonts w:ascii="Cambria" w:hAnsi="Cambria"/>
              <w:noProof/>
              <w:sz w:val="20"/>
              <w:szCs w:val="20"/>
              <w:lang w:val="en-US"/>
            </w:rPr>
            <w:t>(Kadji, Y. Prof., Nov. 2015)</w:t>
          </w:r>
          <w:r w:rsidRPr="00D310FC">
            <w:rPr>
              <w:rStyle w:val="Hyperlink"/>
              <w:rFonts w:ascii="Cambria" w:hAnsi="Cambria"/>
              <w:color w:val="auto"/>
              <w:sz w:val="20"/>
              <w:szCs w:val="20"/>
              <w:u w:val="none"/>
              <w:lang w:val="en-US"/>
            </w:rPr>
            <w:fldChar w:fldCharType="end"/>
          </w:r>
        </w:sdtContent>
      </w:sdt>
    </w:p>
    <w:p w14:paraId="660B0DA6" w14:textId="5A2DDB2E" w:rsidR="00F413BB" w:rsidRPr="00D310FC" w:rsidRDefault="00F413BB" w:rsidP="00F413BB">
      <w:pPr>
        <w:pStyle w:val="ListParagraph"/>
        <w:spacing w:line="240" w:lineRule="auto"/>
        <w:ind w:left="0" w:firstLine="426"/>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lastRenderedPageBreak/>
        <w:t xml:space="preserve">Tatakelola yang baik sangat penting dan membutuhkan perbaikan dan mempengaruhi semua aspek sektor publik, dimulai dari lembaga </w:t>
      </w:r>
      <w:r w:rsidRPr="00D310FC">
        <w:rPr>
          <w:rStyle w:val="Hyperlink"/>
          <w:rFonts w:ascii="Cambria" w:hAnsi="Cambria" w:cs="Times New Roman"/>
          <w:i/>
          <w:color w:val="auto"/>
          <w:sz w:val="20"/>
          <w:szCs w:val="20"/>
          <w:u w:val="none"/>
          <w:lang w:val="en-US"/>
        </w:rPr>
        <w:t>(legislatif, eksekutif, yudikatif)</w:t>
      </w:r>
      <w:r w:rsidRPr="00D310FC">
        <w:rPr>
          <w:rStyle w:val="Hyperlink"/>
          <w:rFonts w:ascii="Cambria" w:hAnsi="Cambria" w:cs="Times New Roman"/>
          <w:color w:val="auto"/>
          <w:sz w:val="20"/>
          <w:szCs w:val="20"/>
          <w:u w:val="none"/>
          <w:lang w:val="en-US"/>
        </w:rPr>
        <w:t xml:space="preserve"> yang menetapkan undang-undang dan membuat kebijakan, berakhir pada SDM multifaset. Aspek kebijakan terpentingnya untuk menga-tasi segala bentuk pelanggaran hukum, etika, korupsi, kolusi dan nepotisme dalam hal inilah seperangkat aturan, kebijakan diben-tuk, diterapkan, dan dipatuhi agar terciptanya prinsip-prinsip </w:t>
      </w:r>
      <w:r w:rsidRPr="00D310FC">
        <w:rPr>
          <w:rStyle w:val="Hyperlink"/>
          <w:rFonts w:ascii="Cambria" w:hAnsi="Cambria" w:cs="Times New Roman"/>
          <w:i/>
          <w:color w:val="auto"/>
          <w:sz w:val="20"/>
          <w:szCs w:val="20"/>
          <w:u w:val="none"/>
          <w:lang w:val="en-US"/>
        </w:rPr>
        <w:t>“good governance”</w:t>
      </w:r>
      <w:r w:rsidRPr="00D310FC">
        <w:rPr>
          <w:rStyle w:val="Hyperlink"/>
          <w:rFonts w:ascii="Cambria" w:hAnsi="Cambria" w:cs="Times New Roman"/>
          <w:color w:val="auto"/>
          <w:sz w:val="20"/>
          <w:szCs w:val="20"/>
          <w:u w:val="none"/>
          <w:lang w:val="en-US"/>
        </w:rPr>
        <w:t xml:space="preserve"> maupun </w:t>
      </w:r>
      <w:r w:rsidRPr="00D310FC">
        <w:rPr>
          <w:rStyle w:val="Hyperlink"/>
          <w:rFonts w:ascii="Cambria" w:hAnsi="Cambria" w:cs="Times New Roman"/>
          <w:i/>
          <w:color w:val="auto"/>
          <w:sz w:val="20"/>
          <w:szCs w:val="20"/>
          <w:u w:val="none"/>
          <w:lang w:val="en-US"/>
        </w:rPr>
        <w:t>“good corporate governance”</w:t>
      </w:r>
      <w:r w:rsidRPr="00D310FC">
        <w:rPr>
          <w:rStyle w:val="Hyperlink"/>
          <w:rFonts w:ascii="Cambria" w:hAnsi="Cambria" w:cs="Times New Roman"/>
          <w:color w:val="auto"/>
          <w:sz w:val="20"/>
          <w:szCs w:val="20"/>
          <w:u w:val="none"/>
          <w:lang w:val="en-US"/>
        </w:rPr>
        <w:t>. Sebagai bentuk hadirnya  kebijakan publik berorientasi pada pengendalian wewenang, juga tanggunggung jawab, aktivitas dan kegiatan, manajemen, aturan, pembinaan, administrasi, keuangan,  dan pengelolaan optimal.</w:t>
      </w:r>
      <w:r w:rsidR="00766CCF" w:rsidRPr="00D310FC">
        <w:rPr>
          <w:rStyle w:val="Hyperlink"/>
          <w:rFonts w:ascii="Cambria" w:hAnsi="Cambria" w:cs="Times New Roman"/>
          <w:color w:val="auto"/>
          <w:sz w:val="20"/>
          <w:szCs w:val="20"/>
          <w:u w:val="none"/>
          <w:lang w:val="en-US"/>
        </w:rPr>
        <w:t xml:space="preserve"> (Gulo, E. 2021)</w:t>
      </w:r>
    </w:p>
    <w:p w14:paraId="51179097" w14:textId="71938B18" w:rsidR="00F413BB" w:rsidRPr="00D310FC" w:rsidRDefault="00F413BB" w:rsidP="00F413BB">
      <w:pPr>
        <w:pStyle w:val="ListParagraph"/>
        <w:spacing w:line="240" w:lineRule="auto"/>
        <w:ind w:left="0" w:firstLine="426"/>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 xml:space="preserve">Berlandaskan dari negara hukum dan demokrasi dengan landasan hukum tertulis utamanya dalam membuat sebuah keputusan ataupun kebijakan pemerintah, maka perlu penataan koheren tingkat kepatuhan pada aturan perundangan sebagai cermin pandang penyelenggaraan </w:t>
      </w:r>
      <w:r w:rsidRPr="00D310FC">
        <w:rPr>
          <w:rStyle w:val="Hyperlink"/>
          <w:rFonts w:ascii="Cambria" w:hAnsi="Cambria" w:cs="Times New Roman"/>
          <w:i/>
          <w:color w:val="auto"/>
          <w:sz w:val="20"/>
          <w:szCs w:val="20"/>
          <w:u w:val="none"/>
          <w:lang w:val="en-US"/>
        </w:rPr>
        <w:t>good governance</w:t>
      </w:r>
      <w:r w:rsidRPr="00D310FC">
        <w:rPr>
          <w:rStyle w:val="Hyperlink"/>
          <w:rFonts w:ascii="Cambria" w:hAnsi="Cambria" w:cs="Times New Roman"/>
          <w:color w:val="auto"/>
          <w:sz w:val="20"/>
          <w:szCs w:val="20"/>
          <w:u w:val="none"/>
          <w:lang w:val="en-US"/>
        </w:rPr>
        <w:t xml:space="preserve"> maupun </w:t>
      </w:r>
      <w:r w:rsidRPr="00D310FC">
        <w:rPr>
          <w:rStyle w:val="Hyperlink"/>
          <w:rFonts w:ascii="Cambria" w:hAnsi="Cambria" w:cs="Times New Roman"/>
          <w:i/>
          <w:color w:val="auto"/>
          <w:sz w:val="20"/>
          <w:szCs w:val="20"/>
          <w:u w:val="none"/>
          <w:lang w:val="en-US"/>
        </w:rPr>
        <w:t>good corporate governance</w:t>
      </w:r>
      <w:r w:rsidRPr="00D310FC">
        <w:rPr>
          <w:rStyle w:val="Hyperlink"/>
          <w:rFonts w:ascii="Cambria" w:hAnsi="Cambria" w:cs="Times New Roman"/>
          <w:color w:val="auto"/>
          <w:sz w:val="20"/>
          <w:szCs w:val="20"/>
          <w:u w:val="none"/>
          <w:lang w:val="en-US"/>
        </w:rPr>
        <w:t xml:space="preserve">. Dalam UU No. 01/2009 Pasal 2 dan pasal 3 butir (a) yang berbunyi: </w:t>
      </w:r>
      <w:r w:rsidRPr="00D310FC">
        <w:rPr>
          <w:rStyle w:val="Hyperlink"/>
          <w:rFonts w:ascii="Cambria" w:hAnsi="Cambria" w:cs="Times New Roman"/>
          <w:b/>
          <w:color w:val="auto"/>
          <w:sz w:val="20"/>
          <w:szCs w:val="20"/>
          <w:u w:val="none"/>
          <w:vertAlign w:val="superscript"/>
          <w:lang w:val="en-US"/>
        </w:rPr>
        <w:t>2</w:t>
      </w:r>
      <w:r w:rsidRPr="00D310FC">
        <w:rPr>
          <w:rStyle w:val="Hyperlink"/>
          <w:rFonts w:ascii="Cambria" w:hAnsi="Cambria" w:cs="Times New Roman"/>
          <w:color w:val="auto"/>
          <w:sz w:val="20"/>
          <w:szCs w:val="20"/>
          <w:u w:val="none"/>
          <w:lang w:val="en-US"/>
        </w:rPr>
        <w:t xml:space="preserve">penerbangan diselenggarakan ber dasarkan asas manfaat, adil dan merata, keseimbangan, keserasian, keselarasan, kepentingan umum, keterpaduan, tegaknya hukum, kemandirian, keterbukaan maupun anti monopoli, berwawasan lingkungan hidup, kedaulatan negara, kebangsaan, dan kenusantaraan. </w:t>
      </w:r>
      <w:r w:rsidRPr="00D310FC">
        <w:rPr>
          <w:rStyle w:val="Hyperlink"/>
          <w:rFonts w:ascii="Cambria" w:hAnsi="Cambria" w:cs="Times New Roman"/>
          <w:b/>
          <w:color w:val="auto"/>
          <w:sz w:val="20"/>
          <w:szCs w:val="20"/>
          <w:u w:val="none"/>
          <w:vertAlign w:val="superscript"/>
          <w:lang w:val="en-US"/>
        </w:rPr>
        <w:t>3(a)</w:t>
      </w:r>
      <w:r w:rsidRPr="00D310FC">
        <w:rPr>
          <w:rStyle w:val="Hyperlink"/>
          <w:rFonts w:ascii="Cambria" w:hAnsi="Cambria" w:cs="Times New Roman"/>
          <w:color w:val="auto"/>
          <w:sz w:val="20"/>
          <w:szCs w:val="20"/>
          <w:u w:val="none"/>
          <w:lang w:val="en-US"/>
        </w:rPr>
        <w:t xml:space="preserve">Penerbangan diselengga-rakan dengan tujuan mewujudkan pener-bangan tertib, teratur, selamat, aman, nyaman, harga yang wajar dan menghindari praktek persaingan usaha yang tidak sehat. Sebagai acuan dimensi </w:t>
      </w:r>
      <w:r w:rsidRPr="00D310FC">
        <w:rPr>
          <w:rStyle w:val="Hyperlink"/>
          <w:rFonts w:ascii="Cambria" w:hAnsi="Cambria" w:cs="Times New Roman"/>
          <w:i/>
          <w:color w:val="auto"/>
          <w:sz w:val="20"/>
          <w:szCs w:val="20"/>
          <w:u w:val="none"/>
          <w:lang w:val="en-US"/>
        </w:rPr>
        <w:t xml:space="preserve">good corporate governance </w:t>
      </w:r>
      <w:r w:rsidRPr="00D310FC">
        <w:rPr>
          <w:rStyle w:val="Hyperlink"/>
          <w:rFonts w:ascii="Cambria" w:hAnsi="Cambria" w:cs="Times New Roman"/>
          <w:color w:val="auto"/>
          <w:sz w:val="20"/>
          <w:szCs w:val="20"/>
          <w:u w:val="none"/>
          <w:lang w:val="en-US"/>
        </w:rPr>
        <w:t>pada sektor publik</w:t>
      </w:r>
      <w:r w:rsidRPr="00D310FC">
        <w:rPr>
          <w:rStyle w:val="Hyperlink"/>
          <w:rFonts w:ascii="Cambria" w:hAnsi="Cambria" w:cs="Times New Roman"/>
          <w:i/>
          <w:color w:val="auto"/>
          <w:sz w:val="20"/>
          <w:szCs w:val="20"/>
          <w:u w:val="none"/>
          <w:lang w:val="en-US"/>
        </w:rPr>
        <w:t>,</w:t>
      </w:r>
      <w:r w:rsidRPr="00D310FC">
        <w:rPr>
          <w:rStyle w:val="Hyperlink"/>
          <w:rFonts w:ascii="Cambria" w:hAnsi="Cambria" w:cs="Times New Roman"/>
          <w:color w:val="auto"/>
          <w:sz w:val="20"/>
          <w:szCs w:val="20"/>
          <w:u w:val="none"/>
          <w:lang w:val="en-US"/>
        </w:rPr>
        <w:t xml:space="preserve"> menuru</w:t>
      </w:r>
      <w:r w:rsidR="00CF563F" w:rsidRPr="00D310FC">
        <w:rPr>
          <w:rStyle w:val="Hyperlink"/>
          <w:rFonts w:ascii="Cambria" w:hAnsi="Cambria" w:cs="Times New Roman"/>
          <w:color w:val="auto"/>
          <w:sz w:val="20"/>
          <w:szCs w:val="20"/>
          <w:u w:val="none"/>
          <w:lang w:val="en-US"/>
        </w:rPr>
        <w:t>t penulis, yaitu: (Gulo, E. 2021</w:t>
      </w:r>
      <w:r w:rsidRPr="00D310FC">
        <w:rPr>
          <w:rStyle w:val="Hyperlink"/>
          <w:rFonts w:ascii="Cambria" w:hAnsi="Cambria" w:cs="Times New Roman"/>
          <w:color w:val="auto"/>
          <w:sz w:val="20"/>
          <w:szCs w:val="20"/>
          <w:u w:val="none"/>
          <w:lang w:val="en-US"/>
        </w:rPr>
        <w:t>)</w:t>
      </w:r>
    </w:p>
    <w:p w14:paraId="1012D14B"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 xml:space="preserve">Terwujudnya </w:t>
      </w:r>
      <w:r w:rsidRPr="00D310FC">
        <w:rPr>
          <w:rStyle w:val="Hyperlink"/>
          <w:rFonts w:ascii="Cambria" w:hAnsi="Cambria" w:cs="Times New Roman"/>
          <w:i/>
          <w:color w:val="auto"/>
          <w:sz w:val="20"/>
          <w:szCs w:val="20"/>
          <w:u w:val="none"/>
          <w:lang w:val="en-US"/>
        </w:rPr>
        <w:t>Rule Of Law</w:t>
      </w:r>
      <w:r w:rsidRPr="00D310FC">
        <w:rPr>
          <w:rStyle w:val="Hyperlink"/>
          <w:rFonts w:ascii="Cambria" w:hAnsi="Cambria" w:cs="Times New Roman"/>
          <w:color w:val="auto"/>
          <w:sz w:val="20"/>
          <w:szCs w:val="20"/>
          <w:u w:val="none"/>
          <w:lang w:val="en-US"/>
        </w:rPr>
        <w:t>;</w:t>
      </w:r>
    </w:p>
    <w:p w14:paraId="3CF3D4F5"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Terciptanya keadilan dan kesetaraan;</w:t>
      </w:r>
    </w:p>
    <w:p w14:paraId="713D8302"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Hadirnya efektivitas peran dan tanggung-jawab;</w:t>
      </w:r>
    </w:p>
    <w:p w14:paraId="5FD7D2EB"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Terwujudnya ekuitas dan akuntabilitas organisasi;</w:t>
      </w:r>
    </w:p>
    <w:p w14:paraId="75C3707D"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Adanya Orientasi dan efektivitas manajemen;</w:t>
      </w:r>
    </w:p>
    <w:p w14:paraId="65BF538F"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Terwujudnya stabilitas politik, ekonomi dan pembangunan;</w:t>
      </w:r>
    </w:p>
    <w:p w14:paraId="77F5815E" w14:textId="1D5DCF7E"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 xml:space="preserve">Transparansi dan ketersediaan informasi layanan publik yang berbasis pemerintahan elektronik </w:t>
      </w:r>
      <w:r w:rsidRPr="00D310FC">
        <w:rPr>
          <w:rStyle w:val="Hyperlink"/>
          <w:rFonts w:ascii="Cambria" w:hAnsi="Cambria" w:cs="Times New Roman"/>
          <w:i/>
          <w:color w:val="auto"/>
          <w:sz w:val="20"/>
          <w:szCs w:val="20"/>
          <w:u w:val="none"/>
          <w:lang w:val="en-US"/>
        </w:rPr>
        <w:t>(e-government)</w:t>
      </w:r>
      <w:r w:rsidR="005B25FA" w:rsidRPr="00D310FC">
        <w:rPr>
          <w:rStyle w:val="Hyperlink"/>
          <w:rFonts w:ascii="Cambria" w:hAnsi="Cambria" w:cs="Times New Roman"/>
          <w:color w:val="auto"/>
          <w:sz w:val="20"/>
          <w:szCs w:val="20"/>
          <w:u w:val="none"/>
          <w:lang w:val="en-US"/>
        </w:rPr>
        <w:t xml:space="preserve"> </w:t>
      </w:r>
      <w:r w:rsidRPr="00D310FC">
        <w:rPr>
          <w:rStyle w:val="Hyperlink"/>
          <w:rFonts w:ascii="Cambria" w:hAnsi="Cambria" w:cs="Times New Roman"/>
          <w:color w:val="auto"/>
          <w:sz w:val="20"/>
          <w:szCs w:val="20"/>
          <w:u w:val="none"/>
          <w:lang w:val="en-US"/>
        </w:rPr>
        <w:lastRenderedPageBreak/>
        <w:t>ditiap organisasi, lembaga, BUMN, BUMD dan swasta.</w:t>
      </w:r>
    </w:p>
    <w:p w14:paraId="2070ECFC"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Legitimasi;</w:t>
      </w:r>
    </w:p>
    <w:p w14:paraId="27404083"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Pemerataan peran stakeholder terkait dan berlaku adil serta bijaksana;</w:t>
      </w:r>
    </w:p>
    <w:p w14:paraId="66F7A792"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Pola manajemen kinerja dan risiko</w:t>
      </w:r>
    </w:p>
    <w:p w14:paraId="45E47EE7" w14:textId="5F752814" w:rsidR="00F413BB" w:rsidRPr="00D310FC" w:rsidRDefault="009D1C9F"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Fonts w:ascii="Cambria" w:hAnsi="Cambria" w:cs="Times New Roman"/>
          <w:noProof/>
          <w:sz w:val="20"/>
          <w:szCs w:val="20"/>
          <w:lang w:val="en-US"/>
        </w:rPr>
        <w:drawing>
          <wp:anchor distT="0" distB="0" distL="114300" distR="114300" simplePos="0" relativeHeight="251695104" behindDoc="1" locked="0" layoutInCell="1" allowOverlap="1" wp14:anchorId="173C3450" wp14:editId="713C36CA">
            <wp:simplePos x="0" y="0"/>
            <wp:positionH relativeFrom="column">
              <wp:posOffset>2690495</wp:posOffset>
            </wp:positionH>
            <wp:positionV relativeFrom="paragraph">
              <wp:posOffset>263525</wp:posOffset>
            </wp:positionV>
            <wp:extent cx="3943350" cy="31242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 system kebijakan.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43350" cy="3124200"/>
                    </a:xfrm>
                    <a:prstGeom prst="rect">
                      <a:avLst/>
                    </a:prstGeom>
                  </pic:spPr>
                </pic:pic>
              </a:graphicData>
            </a:graphic>
            <wp14:sizeRelH relativeFrom="page">
              <wp14:pctWidth>0</wp14:pctWidth>
            </wp14:sizeRelH>
            <wp14:sizeRelV relativeFrom="page">
              <wp14:pctHeight>0</wp14:pctHeight>
            </wp14:sizeRelV>
          </wp:anchor>
        </w:drawing>
      </w:r>
      <w:r w:rsidR="00F413BB" w:rsidRPr="00D310FC">
        <w:rPr>
          <w:rStyle w:val="Hyperlink"/>
          <w:rFonts w:ascii="Cambria" w:hAnsi="Cambria" w:cs="Times New Roman"/>
          <w:color w:val="auto"/>
          <w:sz w:val="20"/>
          <w:szCs w:val="20"/>
          <w:u w:val="none"/>
          <w:lang w:val="en-US"/>
        </w:rPr>
        <w:t>Pengendalian pelanggaran (korupsi, kolusi, dan nepotisme);</w:t>
      </w:r>
    </w:p>
    <w:p w14:paraId="69E54F37" w14:textId="556359B4"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Integritas dan komitmen organisasi;</w:t>
      </w:r>
    </w:p>
    <w:p w14:paraId="1D1CCF05"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Te</w:t>
      </w:r>
      <w:r w:rsidR="00CF563F" w:rsidRPr="00D310FC">
        <w:rPr>
          <w:rStyle w:val="Hyperlink"/>
          <w:rFonts w:ascii="Cambria" w:hAnsi="Cambria" w:cs="Times New Roman"/>
          <w:color w:val="auto"/>
          <w:sz w:val="20"/>
          <w:szCs w:val="20"/>
          <w:u w:val="none"/>
          <w:lang w:val="en-US"/>
        </w:rPr>
        <w:t xml:space="preserve">rbentuknya SDM </w:t>
      </w:r>
      <w:r w:rsidRPr="00D310FC">
        <w:rPr>
          <w:rStyle w:val="Hyperlink"/>
          <w:rFonts w:ascii="Cambria" w:hAnsi="Cambria" w:cs="Times New Roman"/>
          <w:color w:val="auto"/>
          <w:sz w:val="20"/>
          <w:szCs w:val="20"/>
          <w:u w:val="none"/>
          <w:lang w:val="en-US"/>
        </w:rPr>
        <w:t>multifaset</w:t>
      </w:r>
      <w:r w:rsidR="00CF563F" w:rsidRPr="00D310FC">
        <w:rPr>
          <w:rStyle w:val="Hyperlink"/>
          <w:rFonts w:ascii="Cambria" w:hAnsi="Cambria" w:cs="Times New Roman"/>
          <w:color w:val="auto"/>
          <w:sz w:val="20"/>
          <w:szCs w:val="20"/>
          <w:u w:val="none"/>
          <w:lang w:val="en-US"/>
        </w:rPr>
        <w:t>, Mint-set, dan Culture-set</w:t>
      </w:r>
      <w:r w:rsidRPr="00D310FC">
        <w:rPr>
          <w:rStyle w:val="Hyperlink"/>
          <w:rFonts w:ascii="Cambria" w:hAnsi="Cambria" w:cs="Times New Roman"/>
          <w:color w:val="auto"/>
          <w:sz w:val="20"/>
          <w:szCs w:val="20"/>
          <w:u w:val="none"/>
          <w:lang w:val="en-US"/>
        </w:rPr>
        <w:t>;</w:t>
      </w:r>
      <w:r w:rsidR="00F27695" w:rsidRPr="00D310FC">
        <w:rPr>
          <w:rStyle w:val="Hyperlink"/>
          <w:rFonts w:ascii="Cambria" w:hAnsi="Cambria" w:cs="Times New Roman"/>
          <w:color w:val="auto"/>
          <w:sz w:val="20"/>
          <w:szCs w:val="20"/>
          <w:u w:val="none"/>
          <w:lang w:val="en-US"/>
        </w:rPr>
        <w:t xml:space="preserve"> (Gulo, E. 2021)</w:t>
      </w:r>
    </w:p>
    <w:p w14:paraId="753EA4B7" w14:textId="77777777" w:rsidR="00F413BB" w:rsidRPr="00D310FC" w:rsidRDefault="00F413BB" w:rsidP="007D10B6">
      <w:pPr>
        <w:pStyle w:val="ListParagraph"/>
        <w:numPr>
          <w:ilvl w:val="0"/>
          <w:numId w:val="44"/>
        </w:numPr>
        <w:spacing w:line="240" w:lineRule="auto"/>
        <w:ind w:left="284" w:hanging="284"/>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Terbentuknya pola birokrasi yang ber</w:t>
      </w:r>
      <w:r w:rsidR="00F8341C" w:rsidRPr="00D310FC">
        <w:rPr>
          <w:rStyle w:val="Hyperlink"/>
          <w:rFonts w:ascii="Cambria" w:hAnsi="Cambria" w:cs="Times New Roman"/>
          <w:color w:val="auto"/>
          <w:sz w:val="20"/>
          <w:szCs w:val="20"/>
          <w:u w:val="none"/>
          <w:lang w:val="en-US"/>
        </w:rPr>
        <w:t xml:space="preserve">sih, akuntabel, berkeadilan, </w:t>
      </w:r>
      <w:r w:rsidRPr="00D310FC">
        <w:rPr>
          <w:rStyle w:val="Hyperlink"/>
          <w:rFonts w:ascii="Cambria" w:hAnsi="Cambria" w:cs="Times New Roman"/>
          <w:color w:val="auto"/>
          <w:sz w:val="20"/>
          <w:szCs w:val="20"/>
          <w:u w:val="none"/>
          <w:lang w:val="en-US"/>
        </w:rPr>
        <w:t>berkemanfaatan.</w:t>
      </w:r>
    </w:p>
    <w:p w14:paraId="7F41FFA1" w14:textId="27D8643E" w:rsidR="00F8341C" w:rsidRPr="00D310FC" w:rsidRDefault="00F8341C" w:rsidP="006A487D">
      <w:pPr>
        <w:pStyle w:val="ListParagraph"/>
        <w:spacing w:line="240" w:lineRule="auto"/>
        <w:ind w:left="0" w:firstLine="426"/>
        <w:rPr>
          <w:rStyle w:val="Hyperlink"/>
          <w:rFonts w:ascii="Cambria" w:hAnsi="Cambria" w:cs="Times New Roman"/>
          <w:color w:val="auto"/>
          <w:sz w:val="20"/>
          <w:szCs w:val="20"/>
          <w:u w:val="none"/>
          <w:lang w:val="en-US"/>
        </w:rPr>
      </w:pPr>
      <w:r w:rsidRPr="00D310FC">
        <w:rPr>
          <w:rStyle w:val="Hyperlink"/>
          <w:rFonts w:ascii="Cambria" w:hAnsi="Cambria" w:cs="Times New Roman"/>
          <w:color w:val="auto"/>
          <w:sz w:val="20"/>
          <w:szCs w:val="20"/>
          <w:u w:val="none"/>
          <w:lang w:val="en-US"/>
        </w:rPr>
        <w:t xml:space="preserve">Era globalisi kini pemerintah berperan aktif dalam mengendalikan penyelenggaraan layanan publik dalam mememenuhi sekaligus menunjang kebutuhan dasar masyarakat serta hak-hak sipil warga negara baik itu barang dan/atau jasa maupun dalam pelayanan administrasi pada pelaksanaan layanan publik di sektor bandar udara. Sehingga dengan peran pemerintah dalam dukungan penuh dapat menunjukkan layanan yang efektif, efisien, transparan, akuntabel, ekonomis, tepat fungsi, terukur, keteraturan yang koheren ditiap organisasi baik </w:t>
      </w:r>
      <w:r w:rsidRPr="00D310FC">
        <w:rPr>
          <w:rStyle w:val="Hyperlink"/>
          <w:rFonts w:ascii="Cambria" w:hAnsi="Cambria" w:cs="Times New Roman"/>
          <w:i/>
          <w:color w:val="auto"/>
          <w:sz w:val="20"/>
          <w:szCs w:val="20"/>
          <w:u w:val="none"/>
          <w:lang w:val="en-US"/>
        </w:rPr>
        <w:t>top-down</w:t>
      </w:r>
      <w:r w:rsidRPr="00D310FC">
        <w:rPr>
          <w:rStyle w:val="Hyperlink"/>
          <w:rFonts w:ascii="Cambria" w:hAnsi="Cambria" w:cs="Times New Roman"/>
          <w:color w:val="auto"/>
          <w:sz w:val="20"/>
          <w:szCs w:val="20"/>
          <w:u w:val="none"/>
          <w:lang w:val="en-US"/>
        </w:rPr>
        <w:t xml:space="preserve"> sebaliknya </w:t>
      </w:r>
      <w:r w:rsidRPr="00D310FC">
        <w:rPr>
          <w:rStyle w:val="Hyperlink"/>
          <w:rFonts w:ascii="Cambria" w:hAnsi="Cambria" w:cs="Times New Roman"/>
          <w:i/>
          <w:color w:val="auto"/>
          <w:sz w:val="20"/>
          <w:szCs w:val="20"/>
          <w:u w:val="none"/>
          <w:lang w:val="en-US"/>
        </w:rPr>
        <w:t>bottom-up</w:t>
      </w:r>
      <w:r w:rsidRPr="00D310FC">
        <w:rPr>
          <w:rStyle w:val="Hyperlink"/>
          <w:rFonts w:ascii="Cambria" w:hAnsi="Cambria" w:cs="Times New Roman"/>
          <w:color w:val="auto"/>
          <w:sz w:val="20"/>
          <w:szCs w:val="20"/>
          <w:u w:val="none"/>
          <w:lang w:val="en-US"/>
        </w:rPr>
        <w:t xml:space="preserve"> dalam peningka</w:t>
      </w:r>
      <w:r w:rsidR="00B535FC" w:rsidRPr="00D310FC">
        <w:rPr>
          <w:rStyle w:val="Hyperlink"/>
          <w:rFonts w:ascii="Cambria" w:hAnsi="Cambria" w:cs="Times New Roman"/>
          <w:color w:val="auto"/>
          <w:sz w:val="20"/>
          <w:szCs w:val="20"/>
          <w:u w:val="none"/>
          <w:lang w:val="en-US"/>
        </w:rPr>
        <w:t>tan layanan searah dan optimal,</w:t>
      </w:r>
      <w:sdt>
        <w:sdtPr>
          <w:rPr>
            <w:rStyle w:val="Hyperlink"/>
            <w:rFonts w:ascii="Cambria" w:hAnsi="Cambria" w:cs="Times New Roman"/>
            <w:color w:val="auto"/>
            <w:sz w:val="20"/>
            <w:szCs w:val="20"/>
            <w:u w:val="none"/>
            <w:lang w:val="en-US"/>
          </w:rPr>
          <w:id w:val="-1957624315"/>
          <w:citation/>
        </w:sdtPr>
        <w:sdtEndPr>
          <w:rPr>
            <w:rStyle w:val="Hyperlink"/>
          </w:rPr>
        </w:sdtEndPr>
        <w:sdtContent>
          <w:r w:rsidR="00B535FC" w:rsidRPr="00D310FC">
            <w:rPr>
              <w:rStyle w:val="Hyperlink"/>
              <w:rFonts w:ascii="Cambria" w:hAnsi="Cambria" w:cs="Times New Roman"/>
              <w:color w:val="auto"/>
              <w:sz w:val="20"/>
              <w:szCs w:val="20"/>
              <w:u w:val="none"/>
              <w:lang w:val="en-US"/>
            </w:rPr>
            <w:fldChar w:fldCharType="begin"/>
          </w:r>
          <w:r w:rsidR="00B535FC" w:rsidRPr="00D310FC">
            <w:rPr>
              <w:rStyle w:val="Hyperlink"/>
              <w:rFonts w:ascii="Cambria" w:hAnsi="Cambria" w:cs="Times New Roman"/>
              <w:color w:val="auto"/>
              <w:sz w:val="20"/>
              <w:szCs w:val="20"/>
              <w:u w:val="none"/>
              <w:lang w:val="en-US"/>
            </w:rPr>
            <w:instrText xml:space="preserve"> CITATION Hij20 \l 1033 </w:instrText>
          </w:r>
          <w:r w:rsidR="00B535FC" w:rsidRPr="00D310FC">
            <w:rPr>
              <w:rStyle w:val="Hyperlink"/>
              <w:rFonts w:ascii="Cambria" w:hAnsi="Cambria" w:cs="Times New Roman"/>
              <w:color w:val="auto"/>
              <w:sz w:val="20"/>
              <w:szCs w:val="20"/>
              <w:u w:val="none"/>
              <w:lang w:val="en-US"/>
            </w:rPr>
            <w:fldChar w:fldCharType="separate"/>
          </w:r>
          <w:r w:rsidR="00B535FC" w:rsidRPr="00D310FC">
            <w:rPr>
              <w:rStyle w:val="Hyperlink"/>
              <w:rFonts w:ascii="Cambria" w:hAnsi="Cambria" w:cs="Times New Roman"/>
              <w:noProof/>
              <w:color w:val="auto"/>
              <w:sz w:val="20"/>
              <w:szCs w:val="20"/>
              <w:u w:val="none"/>
              <w:lang w:val="en-US"/>
            </w:rPr>
            <w:t xml:space="preserve"> </w:t>
          </w:r>
          <w:r w:rsidR="00B535FC" w:rsidRPr="00D310FC">
            <w:rPr>
              <w:rFonts w:ascii="Cambria" w:hAnsi="Cambria" w:cs="Times New Roman"/>
              <w:noProof/>
              <w:sz w:val="20"/>
              <w:szCs w:val="20"/>
              <w:lang w:val="en-US"/>
            </w:rPr>
            <w:t>(Hijazi, H., A., Dec. 2020)</w:t>
          </w:r>
          <w:r w:rsidR="00B535FC" w:rsidRPr="00D310FC">
            <w:rPr>
              <w:rStyle w:val="Hyperlink"/>
              <w:rFonts w:ascii="Cambria" w:hAnsi="Cambria" w:cs="Times New Roman"/>
              <w:color w:val="auto"/>
              <w:sz w:val="20"/>
              <w:szCs w:val="20"/>
              <w:u w:val="none"/>
              <w:lang w:val="en-US"/>
            </w:rPr>
            <w:fldChar w:fldCharType="end"/>
          </w:r>
        </w:sdtContent>
      </w:sdt>
      <w:r w:rsidR="00B535FC" w:rsidRPr="00D310FC">
        <w:rPr>
          <w:rStyle w:val="Hyperlink"/>
          <w:rFonts w:ascii="Cambria" w:hAnsi="Cambria" w:cs="Times New Roman"/>
          <w:color w:val="auto"/>
          <w:sz w:val="20"/>
          <w:szCs w:val="20"/>
          <w:u w:val="none"/>
          <w:lang w:val="en-US"/>
        </w:rPr>
        <w:t>.</w:t>
      </w:r>
      <w:r w:rsidR="00D17FF3" w:rsidRPr="00D310FC">
        <w:rPr>
          <w:rStyle w:val="Hyperlink"/>
          <w:rFonts w:ascii="Cambria" w:hAnsi="Cambria" w:cs="Times New Roman"/>
          <w:color w:val="auto"/>
          <w:sz w:val="20"/>
          <w:szCs w:val="20"/>
          <w:u w:val="none"/>
          <w:lang w:val="en-US"/>
        </w:rPr>
        <w:t xml:space="preserve"> Sebagai konsep dasarnya terdapat beberapa point, yaitu: adanya standar yang jelas; terdapat informasi yang transparan dan akurat; adanya kesamaan bagi tiap pengguna; tidak memihak dan membeda-bedakan dalam memberi layanan pada masyarakat; adanya kualitas layanan dan mutu; mekanisme keteraturan pada pelaksanaan pelayanan yang diberikan; sopan, santun dan membantu merupakan suatu komitmen pegawai dalam layanan publik; adanya perbaikan layanan dan mendengar keluhan masyarakat; pelaksanaan yang ekonomis, cepat, tepat dan tanggap dalam pelaksanaannya; adanya pengukuran tujuan, arah sampai pada hasil dalam penyelen</w:t>
      </w:r>
      <w:r w:rsidR="006A487D" w:rsidRPr="00D310FC">
        <w:rPr>
          <w:rStyle w:val="Hyperlink"/>
          <w:rFonts w:ascii="Cambria" w:hAnsi="Cambria" w:cs="Times New Roman"/>
          <w:color w:val="auto"/>
          <w:sz w:val="20"/>
          <w:szCs w:val="20"/>
          <w:u w:val="none"/>
          <w:lang w:val="en-US"/>
        </w:rPr>
        <w:t>garaan layanan publik yang baik,</w:t>
      </w:r>
      <w:sdt>
        <w:sdtPr>
          <w:rPr>
            <w:rStyle w:val="Hyperlink"/>
            <w:rFonts w:ascii="Cambria" w:hAnsi="Cambria" w:cs="Times New Roman"/>
            <w:color w:val="auto"/>
            <w:sz w:val="20"/>
            <w:szCs w:val="20"/>
            <w:u w:val="none"/>
            <w:lang w:val="en-US"/>
          </w:rPr>
          <w:id w:val="679850962"/>
          <w:citation/>
        </w:sdtPr>
        <w:sdtEndPr>
          <w:rPr>
            <w:rStyle w:val="Hyperlink"/>
          </w:rPr>
        </w:sdtEndPr>
        <w:sdtContent>
          <w:r w:rsidR="00D17FF3" w:rsidRPr="00D310FC">
            <w:rPr>
              <w:rStyle w:val="Hyperlink"/>
              <w:rFonts w:ascii="Cambria" w:hAnsi="Cambria" w:cs="Times New Roman"/>
              <w:color w:val="auto"/>
              <w:sz w:val="20"/>
              <w:szCs w:val="20"/>
              <w:u w:val="none"/>
              <w:lang w:val="en-US"/>
            </w:rPr>
            <w:fldChar w:fldCharType="begin"/>
          </w:r>
          <w:r w:rsidR="009C58C1" w:rsidRPr="00D310FC">
            <w:rPr>
              <w:rStyle w:val="Hyperlink"/>
              <w:rFonts w:ascii="Cambria" w:hAnsi="Cambria" w:cs="Times New Roman"/>
              <w:color w:val="auto"/>
              <w:sz w:val="20"/>
              <w:szCs w:val="20"/>
              <w:u w:val="none"/>
              <w:lang w:val="en-US"/>
            </w:rPr>
            <w:instrText xml:space="preserve">CITATION Sel16 \l 1033 </w:instrText>
          </w:r>
          <w:r w:rsidR="00D17FF3" w:rsidRPr="00D310FC">
            <w:rPr>
              <w:rStyle w:val="Hyperlink"/>
              <w:rFonts w:ascii="Cambria" w:hAnsi="Cambria" w:cs="Times New Roman"/>
              <w:color w:val="auto"/>
              <w:sz w:val="20"/>
              <w:szCs w:val="20"/>
              <w:u w:val="none"/>
              <w:lang w:val="en-US"/>
            </w:rPr>
            <w:fldChar w:fldCharType="separate"/>
          </w:r>
          <w:r w:rsidR="009C58C1" w:rsidRPr="00D310FC">
            <w:rPr>
              <w:rStyle w:val="Hyperlink"/>
              <w:rFonts w:ascii="Cambria" w:hAnsi="Cambria" w:cs="Times New Roman"/>
              <w:noProof/>
              <w:color w:val="auto"/>
              <w:sz w:val="20"/>
              <w:szCs w:val="20"/>
              <w:u w:val="none"/>
              <w:lang w:val="en-US"/>
            </w:rPr>
            <w:t xml:space="preserve"> </w:t>
          </w:r>
          <w:r w:rsidR="009C58C1" w:rsidRPr="00D310FC">
            <w:rPr>
              <w:rFonts w:ascii="Cambria" w:hAnsi="Cambria" w:cs="Times New Roman"/>
              <w:noProof/>
              <w:sz w:val="20"/>
              <w:szCs w:val="20"/>
              <w:lang w:val="en-US"/>
            </w:rPr>
            <w:t>(Sellang, K., Sept., 2016)</w:t>
          </w:r>
          <w:r w:rsidR="00D17FF3" w:rsidRPr="00D310FC">
            <w:rPr>
              <w:rStyle w:val="Hyperlink"/>
              <w:rFonts w:ascii="Cambria" w:hAnsi="Cambria" w:cs="Times New Roman"/>
              <w:color w:val="auto"/>
              <w:sz w:val="20"/>
              <w:szCs w:val="20"/>
              <w:u w:val="none"/>
              <w:lang w:val="en-US"/>
            </w:rPr>
            <w:fldChar w:fldCharType="end"/>
          </w:r>
        </w:sdtContent>
      </w:sdt>
      <w:r w:rsidR="006A487D" w:rsidRPr="00D310FC">
        <w:rPr>
          <w:rStyle w:val="Hyperlink"/>
          <w:rFonts w:ascii="Cambria" w:hAnsi="Cambria" w:cs="Times New Roman"/>
          <w:color w:val="auto"/>
          <w:sz w:val="20"/>
          <w:szCs w:val="20"/>
          <w:u w:val="none"/>
          <w:lang w:val="en-US"/>
        </w:rPr>
        <w:t>.</w:t>
      </w:r>
      <w:r w:rsidR="00335650" w:rsidRPr="00D310FC">
        <w:rPr>
          <w:rStyle w:val="Hyperlink"/>
          <w:rFonts w:ascii="Cambria" w:hAnsi="Cambria" w:cs="Times New Roman"/>
          <w:color w:val="auto"/>
          <w:sz w:val="20"/>
          <w:szCs w:val="20"/>
          <w:u w:val="none"/>
          <w:lang w:val="en-US"/>
        </w:rPr>
        <w:t xml:space="preserve"> </w:t>
      </w:r>
      <w:r w:rsidRPr="00D310FC">
        <w:rPr>
          <w:rStyle w:val="Hyperlink"/>
          <w:rFonts w:ascii="Cambria" w:hAnsi="Cambria" w:cs="Times New Roman"/>
          <w:color w:val="auto"/>
          <w:sz w:val="20"/>
          <w:szCs w:val="20"/>
          <w:u w:val="none"/>
          <w:lang w:val="en-US"/>
        </w:rPr>
        <w:t xml:space="preserve">Pada level ini memberikan proses integral berkelanjutan dimana kebijakan pemerintah dapat menjadi respon dalam perubahan sekaligus menjawab sumber perubahan perkembangan global. Proses top-down yang bertujuan keputusan kebijakan pemerintah dari tingkat nasional diteruskan ketingkat yang lebih rendah, sedangkan pada bagian bottom-up mengarah pada keterlibatan tingkat lokal dalam pembuatan kebijakan dan dampak </w:t>
      </w:r>
      <w:r w:rsidRPr="00D310FC">
        <w:rPr>
          <w:rStyle w:val="Hyperlink"/>
          <w:rFonts w:ascii="Cambria" w:hAnsi="Cambria" w:cs="Times New Roman"/>
          <w:color w:val="auto"/>
          <w:sz w:val="20"/>
          <w:szCs w:val="20"/>
          <w:u w:val="none"/>
          <w:lang w:val="en-US"/>
        </w:rPr>
        <w:lastRenderedPageBreak/>
        <w:t>selanjutnya pada tingkat yang lebih tinggi, pada tingkatan ini sebagai interaksi dua arah yang saling mempengaruhi dan koheren dengan kompleksitas pelayanan yang searah, efektif, efisien, akuntabel dan</w:t>
      </w:r>
      <w:r w:rsidR="006A487D" w:rsidRPr="00D310FC">
        <w:rPr>
          <w:rStyle w:val="Hyperlink"/>
          <w:rFonts w:ascii="Cambria" w:hAnsi="Cambria" w:cs="Times New Roman"/>
          <w:color w:val="auto"/>
          <w:sz w:val="20"/>
          <w:szCs w:val="20"/>
          <w:u w:val="none"/>
          <w:lang w:val="en-US"/>
        </w:rPr>
        <w:t xml:space="preserve"> seimbang dalam pelaksanaan</w:t>
      </w:r>
      <w:r w:rsidR="00335650" w:rsidRPr="00D310FC">
        <w:rPr>
          <w:rStyle w:val="Hyperlink"/>
          <w:rFonts w:ascii="Cambria" w:hAnsi="Cambria" w:cs="Times New Roman"/>
          <w:color w:val="auto"/>
          <w:sz w:val="20"/>
          <w:szCs w:val="20"/>
          <w:u w:val="none"/>
          <w:lang w:val="en-US"/>
        </w:rPr>
        <w:t>n</w:t>
      </w:r>
      <w:r w:rsidR="006A487D" w:rsidRPr="00D310FC">
        <w:rPr>
          <w:rStyle w:val="Hyperlink"/>
          <w:rFonts w:ascii="Cambria" w:hAnsi="Cambria" w:cs="Times New Roman"/>
          <w:color w:val="auto"/>
          <w:sz w:val="20"/>
          <w:szCs w:val="20"/>
          <w:u w:val="none"/>
          <w:lang w:val="en-US"/>
        </w:rPr>
        <w:t xml:space="preserve">ya, berikut </w:t>
      </w:r>
      <w:r w:rsidR="00335650" w:rsidRPr="00D310FC">
        <w:rPr>
          <w:rStyle w:val="Hyperlink"/>
          <w:rFonts w:ascii="Cambria" w:hAnsi="Cambria" w:cs="Times New Roman"/>
          <w:color w:val="auto"/>
          <w:sz w:val="20"/>
          <w:szCs w:val="20"/>
          <w:u w:val="none"/>
          <w:lang w:val="en-US"/>
        </w:rPr>
        <w:t>gambaran penjelasan</w:t>
      </w:r>
      <w:r w:rsidRPr="00D310FC">
        <w:rPr>
          <w:rStyle w:val="Hyperlink"/>
          <w:rFonts w:ascii="Cambria" w:hAnsi="Cambria" w:cs="Times New Roman"/>
          <w:color w:val="auto"/>
          <w:sz w:val="20"/>
          <w:szCs w:val="20"/>
          <w:u w:val="none"/>
          <w:lang w:val="en-US"/>
        </w:rPr>
        <w:t>, a.l:</w:t>
      </w:r>
      <w:sdt>
        <w:sdtPr>
          <w:rPr>
            <w:rStyle w:val="Hyperlink"/>
            <w:rFonts w:ascii="Cambria" w:hAnsi="Cambria" w:cs="Times New Roman"/>
            <w:color w:val="auto"/>
            <w:sz w:val="20"/>
            <w:szCs w:val="20"/>
            <w:u w:val="none"/>
            <w:lang w:val="en-US"/>
          </w:rPr>
          <w:id w:val="-85307106"/>
          <w:citation/>
        </w:sdtPr>
        <w:sdtEndPr>
          <w:rPr>
            <w:rStyle w:val="Hyperlink"/>
          </w:rPr>
        </w:sdtEndPr>
        <w:sdtContent>
          <w:r w:rsidRPr="00D310FC">
            <w:rPr>
              <w:rStyle w:val="Hyperlink"/>
              <w:rFonts w:ascii="Cambria" w:hAnsi="Cambria" w:cs="Times New Roman"/>
              <w:color w:val="auto"/>
              <w:sz w:val="20"/>
              <w:szCs w:val="20"/>
              <w:u w:val="none"/>
              <w:lang w:val="en-US"/>
            </w:rPr>
            <w:fldChar w:fldCharType="begin"/>
          </w:r>
          <w:r w:rsidR="00177428" w:rsidRPr="00D310FC">
            <w:rPr>
              <w:rStyle w:val="Hyperlink"/>
              <w:rFonts w:ascii="Cambria" w:hAnsi="Cambria" w:cs="Times New Roman"/>
              <w:color w:val="auto"/>
              <w:sz w:val="20"/>
              <w:szCs w:val="20"/>
              <w:u w:val="none"/>
              <w:lang w:val="en-US"/>
            </w:rPr>
            <w:instrText xml:space="preserve">CITATION Cer13 \l 1033 </w:instrText>
          </w:r>
          <w:r w:rsidRPr="00D310FC">
            <w:rPr>
              <w:rStyle w:val="Hyperlink"/>
              <w:rFonts w:ascii="Cambria" w:hAnsi="Cambria" w:cs="Times New Roman"/>
              <w:color w:val="auto"/>
              <w:sz w:val="20"/>
              <w:szCs w:val="20"/>
              <w:u w:val="none"/>
              <w:lang w:val="en-US"/>
            </w:rPr>
            <w:fldChar w:fldCharType="separate"/>
          </w:r>
          <w:r w:rsidR="00177428" w:rsidRPr="00D310FC">
            <w:rPr>
              <w:rStyle w:val="Hyperlink"/>
              <w:rFonts w:ascii="Cambria" w:hAnsi="Cambria" w:cs="Times New Roman"/>
              <w:noProof/>
              <w:color w:val="auto"/>
              <w:sz w:val="20"/>
              <w:szCs w:val="20"/>
              <w:u w:val="none"/>
              <w:lang w:val="en-US"/>
            </w:rPr>
            <w:t xml:space="preserve"> </w:t>
          </w:r>
          <w:r w:rsidR="00177428" w:rsidRPr="00D310FC">
            <w:rPr>
              <w:rFonts w:ascii="Cambria" w:hAnsi="Cambria" w:cs="Times New Roman"/>
              <w:noProof/>
              <w:sz w:val="20"/>
              <w:szCs w:val="20"/>
              <w:lang w:val="en-US"/>
            </w:rPr>
            <w:t>(Cerna, L, 2013)</w:t>
          </w:r>
          <w:r w:rsidRPr="00D310FC">
            <w:rPr>
              <w:rStyle w:val="Hyperlink"/>
              <w:rFonts w:ascii="Cambria" w:hAnsi="Cambria" w:cs="Times New Roman"/>
              <w:color w:val="auto"/>
              <w:sz w:val="20"/>
              <w:szCs w:val="20"/>
              <w:u w:val="none"/>
              <w:lang w:val="en-US"/>
            </w:rPr>
            <w:fldChar w:fldCharType="end"/>
          </w:r>
        </w:sdtContent>
      </w:sdt>
    </w:p>
    <w:p w14:paraId="21F8CD22" w14:textId="4C3C55EB"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60E25EC0" w14:textId="4B9FCC71"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6759DDF0"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7DA4397E"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203E99E6"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1CA2E19A"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2FB58AA4"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62948A2C"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77859698"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5AEF328A"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2572B293"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3C396E18"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02416D82"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2312BF16"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213984F1"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36ADC2C8"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43163318" w14:textId="77777777" w:rsidR="00F8341C" w:rsidRPr="00D310FC" w:rsidRDefault="00F8341C" w:rsidP="00F8341C">
      <w:pPr>
        <w:pStyle w:val="ListParagraph"/>
        <w:spacing w:line="240" w:lineRule="auto"/>
        <w:ind w:left="0" w:firstLine="426"/>
        <w:rPr>
          <w:rStyle w:val="Hyperlink"/>
          <w:rFonts w:ascii="Cambria" w:hAnsi="Cambria" w:cs="Times New Roman"/>
          <w:color w:val="auto"/>
          <w:sz w:val="20"/>
          <w:szCs w:val="20"/>
          <w:u w:val="none"/>
          <w:lang w:val="en-US"/>
        </w:rPr>
      </w:pPr>
    </w:p>
    <w:p w14:paraId="45B301A6" w14:textId="77777777" w:rsidR="00F27695" w:rsidRPr="00D310FC" w:rsidRDefault="00F27695" w:rsidP="00D404AF">
      <w:pPr>
        <w:pStyle w:val="ListParagraph"/>
        <w:spacing w:line="240" w:lineRule="auto"/>
        <w:ind w:left="0" w:firstLine="0"/>
        <w:rPr>
          <w:rStyle w:val="Hyperlink"/>
          <w:rFonts w:ascii="Cambria" w:hAnsi="Cambria" w:cs="Times New Roman"/>
          <w:b/>
          <w:color w:val="auto"/>
          <w:sz w:val="20"/>
          <w:szCs w:val="20"/>
          <w:u w:val="none"/>
          <w:lang w:val="en-US"/>
        </w:rPr>
      </w:pPr>
    </w:p>
    <w:p w14:paraId="7F5326A6" w14:textId="77777777" w:rsidR="00F27695" w:rsidRPr="00D310FC" w:rsidRDefault="00F27695" w:rsidP="00D404AF">
      <w:pPr>
        <w:pStyle w:val="ListParagraph"/>
        <w:spacing w:line="240" w:lineRule="auto"/>
        <w:ind w:left="0" w:firstLine="0"/>
        <w:rPr>
          <w:rStyle w:val="Hyperlink"/>
          <w:rFonts w:ascii="Cambria" w:hAnsi="Cambria" w:cs="Times New Roman"/>
          <w:b/>
          <w:color w:val="auto"/>
          <w:sz w:val="16"/>
          <w:szCs w:val="16"/>
          <w:u w:val="none"/>
          <w:lang w:val="en-US"/>
        </w:rPr>
      </w:pPr>
    </w:p>
    <w:p w14:paraId="0B86EAFB" w14:textId="77777777" w:rsidR="005D54B1" w:rsidRPr="00D310FC" w:rsidRDefault="005D54B1" w:rsidP="00D404AF">
      <w:pPr>
        <w:pStyle w:val="ListParagraph"/>
        <w:spacing w:line="240" w:lineRule="auto"/>
        <w:ind w:left="0" w:firstLine="0"/>
        <w:rPr>
          <w:rStyle w:val="Hyperlink"/>
          <w:rFonts w:ascii="Cambria" w:hAnsi="Cambria" w:cs="Times New Roman"/>
          <w:b/>
          <w:color w:val="auto"/>
          <w:sz w:val="16"/>
          <w:szCs w:val="16"/>
          <w:u w:val="none"/>
          <w:lang w:val="en-US"/>
        </w:rPr>
      </w:pPr>
    </w:p>
    <w:p w14:paraId="51F156DB" w14:textId="77777777" w:rsidR="005D54B1" w:rsidRPr="00D310FC" w:rsidRDefault="005D54B1" w:rsidP="00D404AF">
      <w:pPr>
        <w:pStyle w:val="ListParagraph"/>
        <w:spacing w:line="240" w:lineRule="auto"/>
        <w:ind w:left="0" w:firstLine="0"/>
        <w:rPr>
          <w:rStyle w:val="Hyperlink"/>
          <w:rFonts w:ascii="Cambria" w:hAnsi="Cambria" w:cs="Times New Roman"/>
          <w:b/>
          <w:color w:val="auto"/>
          <w:sz w:val="16"/>
          <w:szCs w:val="16"/>
          <w:u w:val="none"/>
          <w:lang w:val="en-US"/>
        </w:rPr>
      </w:pPr>
    </w:p>
    <w:p w14:paraId="519465EE" w14:textId="77777777" w:rsidR="005D54B1" w:rsidRPr="00D310FC" w:rsidRDefault="005D54B1" w:rsidP="00D404AF">
      <w:pPr>
        <w:pStyle w:val="ListParagraph"/>
        <w:spacing w:line="240" w:lineRule="auto"/>
        <w:ind w:left="0" w:firstLine="0"/>
        <w:rPr>
          <w:rStyle w:val="Hyperlink"/>
          <w:rFonts w:ascii="Cambria" w:hAnsi="Cambria" w:cs="Times New Roman"/>
          <w:b/>
          <w:color w:val="auto"/>
          <w:sz w:val="16"/>
          <w:szCs w:val="16"/>
          <w:u w:val="none"/>
          <w:lang w:val="en-US"/>
        </w:rPr>
      </w:pPr>
    </w:p>
    <w:p w14:paraId="3C954309" w14:textId="77777777" w:rsidR="00A519F2" w:rsidRPr="00D310FC" w:rsidRDefault="00A519F2" w:rsidP="00D404AF">
      <w:pPr>
        <w:pStyle w:val="ListParagraph"/>
        <w:spacing w:line="240" w:lineRule="auto"/>
        <w:ind w:left="0" w:firstLine="0"/>
        <w:rPr>
          <w:rStyle w:val="Hyperlink"/>
          <w:rFonts w:ascii="Cambria" w:hAnsi="Cambria" w:cs="Times New Roman"/>
          <w:b/>
          <w:color w:val="auto"/>
          <w:sz w:val="16"/>
          <w:szCs w:val="16"/>
          <w:u w:val="none"/>
          <w:lang w:val="en-US"/>
        </w:rPr>
      </w:pPr>
    </w:p>
    <w:p w14:paraId="33FEBD58" w14:textId="224523B8" w:rsidR="00D404AF" w:rsidRPr="00D310FC" w:rsidRDefault="00D404AF" w:rsidP="00D404AF">
      <w:pPr>
        <w:pStyle w:val="ListParagraph"/>
        <w:spacing w:line="240" w:lineRule="auto"/>
        <w:ind w:left="0" w:firstLine="0"/>
        <w:rPr>
          <w:rStyle w:val="Hyperlink"/>
          <w:rFonts w:ascii="Cambria" w:hAnsi="Cambria" w:cs="Times New Roman"/>
          <w:color w:val="auto"/>
          <w:sz w:val="20"/>
          <w:szCs w:val="20"/>
          <w:u w:val="none"/>
          <w:lang w:val="en-US"/>
        </w:rPr>
      </w:pPr>
      <w:r w:rsidRPr="00D310FC">
        <w:rPr>
          <w:rStyle w:val="Hyperlink"/>
          <w:rFonts w:ascii="Cambria" w:hAnsi="Cambria" w:cs="Times New Roman"/>
          <w:b/>
          <w:color w:val="auto"/>
          <w:sz w:val="20"/>
          <w:szCs w:val="20"/>
          <w:u w:val="none"/>
          <w:lang w:val="en-US"/>
        </w:rPr>
        <w:t>Sumber</w:t>
      </w:r>
      <w:r w:rsidR="001B3BCD" w:rsidRPr="00D310FC">
        <w:rPr>
          <w:rStyle w:val="Hyperlink"/>
          <w:rFonts w:ascii="Cambria" w:hAnsi="Cambria" w:cs="Times New Roman"/>
          <w:color w:val="auto"/>
          <w:sz w:val="20"/>
          <w:szCs w:val="20"/>
          <w:u w:val="none"/>
          <w:lang w:val="en-US"/>
        </w:rPr>
        <w:t xml:space="preserve">: </w:t>
      </w:r>
      <w:r w:rsidRPr="00D310FC">
        <w:rPr>
          <w:rFonts w:ascii="Cambria" w:hAnsi="Cambria"/>
          <w:sz w:val="20"/>
          <w:szCs w:val="20"/>
          <w:lang w:val="en-US"/>
        </w:rPr>
        <w:t>Sebatier (1988 : 132) dalam Lucie Cerna (2013: 5), The Nature of Policy Change and Implementation: A Review of Different Theoretical Approaches, General</w:t>
      </w:r>
      <w:r w:rsidR="00DC475A" w:rsidRPr="00D310FC">
        <w:rPr>
          <w:rFonts w:ascii="Cambria" w:hAnsi="Cambria"/>
          <w:sz w:val="20"/>
          <w:szCs w:val="20"/>
          <w:lang w:val="en-US"/>
        </w:rPr>
        <w:t xml:space="preserve"> Model of Policy Change, </w:t>
      </w:r>
      <w:r w:rsidR="001B3BCD" w:rsidRPr="00D310FC">
        <w:rPr>
          <w:rFonts w:ascii="Cambria" w:hAnsi="Cambria"/>
          <w:sz w:val="20"/>
          <w:szCs w:val="20"/>
          <w:lang w:val="en-US"/>
        </w:rPr>
        <w:t>didesain</w:t>
      </w:r>
      <w:r w:rsidRPr="00D310FC">
        <w:rPr>
          <w:rFonts w:ascii="Cambria" w:hAnsi="Cambria"/>
          <w:sz w:val="20"/>
          <w:szCs w:val="20"/>
          <w:lang w:val="en-US"/>
        </w:rPr>
        <w:t xml:space="preserve">: </w:t>
      </w:r>
      <w:r w:rsidR="001B3BCD" w:rsidRPr="00D310FC">
        <w:rPr>
          <w:rFonts w:ascii="Cambria" w:hAnsi="Cambria"/>
          <w:sz w:val="20"/>
          <w:szCs w:val="20"/>
          <w:lang w:val="en-US"/>
        </w:rPr>
        <w:t>(</w:t>
      </w:r>
      <w:r w:rsidRPr="00D310FC">
        <w:rPr>
          <w:rFonts w:ascii="Cambria" w:hAnsi="Cambria"/>
          <w:sz w:val="20"/>
          <w:szCs w:val="20"/>
          <w:lang w:val="en-US"/>
        </w:rPr>
        <w:t xml:space="preserve">Gulo, E. </w:t>
      </w:r>
      <w:r w:rsidR="001B3BCD" w:rsidRPr="00D310FC">
        <w:rPr>
          <w:rFonts w:ascii="Cambria" w:hAnsi="Cambria"/>
          <w:sz w:val="20"/>
          <w:szCs w:val="20"/>
          <w:lang w:val="en-US"/>
        </w:rPr>
        <w:t>2021-</w:t>
      </w:r>
      <w:r w:rsidRPr="00D310FC">
        <w:rPr>
          <w:rFonts w:ascii="Cambria" w:hAnsi="Cambria"/>
          <w:sz w:val="20"/>
          <w:szCs w:val="20"/>
          <w:lang w:val="en-US"/>
        </w:rPr>
        <w:t>2022</w:t>
      </w:r>
      <w:r w:rsidR="001B3BCD" w:rsidRPr="00D310FC">
        <w:rPr>
          <w:rFonts w:ascii="Cambria" w:hAnsi="Cambria"/>
          <w:sz w:val="20"/>
          <w:szCs w:val="20"/>
          <w:lang w:val="en-US"/>
        </w:rPr>
        <w:t>)</w:t>
      </w:r>
    </w:p>
    <w:p w14:paraId="4EB2A95E" w14:textId="77777777" w:rsidR="00D404AF" w:rsidRPr="00D310FC" w:rsidRDefault="00D404AF" w:rsidP="00D404AF">
      <w:pPr>
        <w:pStyle w:val="ListParagraph"/>
        <w:spacing w:line="240" w:lineRule="auto"/>
        <w:ind w:left="0" w:firstLine="0"/>
        <w:rPr>
          <w:rStyle w:val="Hyperlink"/>
          <w:rFonts w:ascii="Cambria" w:hAnsi="Cambria" w:cs="Times New Roman"/>
          <w:color w:val="auto"/>
          <w:sz w:val="20"/>
          <w:szCs w:val="20"/>
          <w:u w:val="none"/>
          <w:lang w:val="en-US"/>
        </w:rPr>
      </w:pPr>
    </w:p>
    <w:p w14:paraId="3718512B" w14:textId="066D457F" w:rsidR="00DC475A" w:rsidRPr="008960D9" w:rsidRDefault="00DC475A" w:rsidP="00DC475A">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Dalam sebuah keputusan pemerintah oleh para pembuat kebijakan sangat berpengaruh dan berdampak besar pada program pemerintah se</w:t>
      </w:r>
      <w:r w:rsidR="00AA64B1" w:rsidRPr="008960D9">
        <w:rPr>
          <w:rStyle w:val="Hyperlink"/>
          <w:rFonts w:ascii="Cambria" w:hAnsi="Cambria" w:cs="Times New Roman"/>
          <w:color w:val="auto"/>
          <w:sz w:val="20"/>
          <w:szCs w:val="20"/>
          <w:u w:val="none"/>
          <w:lang w:val="en-US"/>
        </w:rPr>
        <w:t>hingga umpan balik sangat mempe</w:t>
      </w:r>
      <w:r w:rsidRPr="008960D9">
        <w:rPr>
          <w:rStyle w:val="Hyperlink"/>
          <w:rFonts w:ascii="Cambria" w:hAnsi="Cambria" w:cs="Times New Roman"/>
          <w:color w:val="auto"/>
          <w:sz w:val="20"/>
          <w:szCs w:val="20"/>
          <w:u w:val="none"/>
          <w:lang w:val="en-US"/>
        </w:rPr>
        <w:t xml:space="preserve">ngaruhi sistem birokrasi dan pelayanan publik. Menurut Thomas R. Dye (1981) </w:t>
      </w:r>
      <w:r w:rsidRPr="008960D9">
        <w:rPr>
          <w:rStyle w:val="Hyperlink"/>
          <w:rFonts w:ascii="Cambria" w:hAnsi="Cambria" w:cs="Times New Roman"/>
          <w:i/>
          <w:color w:val="auto"/>
          <w:sz w:val="20"/>
          <w:szCs w:val="20"/>
          <w:u w:val="none"/>
          <w:lang w:val="en-US"/>
        </w:rPr>
        <w:t>“what ever governments choose to do or not to do”</w:t>
      </w:r>
      <w:r w:rsidRPr="008960D9">
        <w:rPr>
          <w:rStyle w:val="Hyperlink"/>
          <w:rFonts w:ascii="Cambria" w:hAnsi="Cambria" w:cs="Times New Roman"/>
          <w:color w:val="auto"/>
          <w:sz w:val="20"/>
          <w:szCs w:val="20"/>
          <w:u w:val="none"/>
          <w:lang w:val="en-US"/>
        </w:rPr>
        <w:t xml:space="preserve"> yang berarti sesuatu hal apa yang dilakukan dan tidak dilakukan oleh pemerintah baik itu secara implisit ataupun eksplisit merupakan suatu kebijakan yang mempunyai dampak juga konsekwensinya sama besar bagi rakyat</w:t>
      </w:r>
      <w:sdt>
        <w:sdtPr>
          <w:rPr>
            <w:rStyle w:val="Hyperlink"/>
            <w:rFonts w:ascii="Cambria" w:hAnsi="Cambria" w:cs="Times New Roman"/>
            <w:color w:val="auto"/>
            <w:sz w:val="20"/>
            <w:szCs w:val="20"/>
            <w:u w:val="none"/>
            <w:lang w:val="en-US"/>
          </w:rPr>
          <w:id w:val="70236500"/>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00177428" w:rsidRPr="008960D9">
            <w:rPr>
              <w:rStyle w:val="Hyperlink"/>
              <w:rFonts w:ascii="Cambria" w:hAnsi="Cambria" w:cs="Times New Roman"/>
              <w:color w:val="auto"/>
              <w:sz w:val="20"/>
              <w:szCs w:val="20"/>
              <w:u w:val="none"/>
              <w:lang w:val="en-US"/>
            </w:rPr>
            <w:instrText xml:space="preserve">CITATION Sub20 \l 1033 </w:instrText>
          </w:r>
          <w:r w:rsidRPr="008960D9">
            <w:rPr>
              <w:rStyle w:val="Hyperlink"/>
              <w:rFonts w:ascii="Cambria" w:hAnsi="Cambria" w:cs="Times New Roman"/>
              <w:color w:val="auto"/>
              <w:sz w:val="20"/>
              <w:szCs w:val="20"/>
              <w:u w:val="none"/>
              <w:lang w:val="en-US"/>
            </w:rPr>
            <w:fldChar w:fldCharType="separate"/>
          </w:r>
          <w:r w:rsidR="00177428" w:rsidRPr="008960D9">
            <w:rPr>
              <w:rStyle w:val="Hyperlink"/>
              <w:rFonts w:ascii="Cambria" w:hAnsi="Cambria" w:cs="Times New Roman"/>
              <w:noProof/>
              <w:color w:val="auto"/>
              <w:sz w:val="20"/>
              <w:szCs w:val="20"/>
              <w:u w:val="none"/>
              <w:lang w:val="en-US"/>
            </w:rPr>
            <w:t xml:space="preserve"> </w:t>
          </w:r>
          <w:r w:rsidR="00177428" w:rsidRPr="008960D9">
            <w:rPr>
              <w:rFonts w:ascii="Cambria" w:hAnsi="Cambria" w:cs="Times New Roman"/>
              <w:noProof/>
              <w:sz w:val="20"/>
              <w:szCs w:val="20"/>
              <w:lang w:val="en-US"/>
            </w:rPr>
            <w:t>(Subianto, A. DR, Sept. 2020)</w:t>
          </w:r>
          <w:r w:rsidRPr="008960D9">
            <w:rPr>
              <w:rStyle w:val="Hyperlink"/>
              <w:rFonts w:ascii="Cambria" w:hAnsi="Cambria" w:cs="Times New Roman"/>
              <w:color w:val="auto"/>
              <w:sz w:val="20"/>
              <w:szCs w:val="20"/>
              <w:u w:val="none"/>
              <w:lang w:val="en-US"/>
            </w:rPr>
            <w:fldChar w:fldCharType="end"/>
          </w:r>
        </w:sdtContent>
      </w:sdt>
      <w:r w:rsidRPr="008960D9">
        <w:rPr>
          <w:rStyle w:val="Hyperlink"/>
          <w:rFonts w:ascii="Cambria" w:hAnsi="Cambria" w:cs="Times New Roman"/>
          <w:color w:val="auto"/>
          <w:sz w:val="20"/>
          <w:szCs w:val="20"/>
          <w:u w:val="none"/>
          <w:lang w:val="en-US"/>
        </w:rPr>
        <w:t xml:space="preserve">. Menurut </w:t>
      </w:r>
      <w:r w:rsidRPr="008960D9">
        <w:rPr>
          <w:rStyle w:val="Hyperlink"/>
          <w:rFonts w:ascii="Cambria" w:hAnsi="Cambria" w:cs="Times New Roman"/>
          <w:i/>
          <w:color w:val="auto"/>
          <w:sz w:val="20"/>
          <w:szCs w:val="20"/>
          <w:u w:val="none"/>
          <w:lang w:val="en-US"/>
        </w:rPr>
        <w:t>Rusman Ghazali, M.Si., Ph.D</w:t>
      </w:r>
      <w:r w:rsidRPr="008960D9">
        <w:rPr>
          <w:rStyle w:val="Hyperlink"/>
          <w:rFonts w:ascii="Cambria" w:hAnsi="Cambria" w:cs="Times New Roman"/>
          <w:color w:val="auto"/>
          <w:sz w:val="20"/>
          <w:szCs w:val="20"/>
          <w:u w:val="none"/>
          <w:lang w:val="en-US"/>
        </w:rPr>
        <w:t xml:space="preserve"> dalam penjelasan New Publik Administration mengatakan bahwa semakin tinggi bobot pengetahuan dalam pembentukan kebijakan negara, maka dipastikan akan terus mendorong birokrasi menduduki posisi utama dalam proses pemerintahan negara.</w:t>
      </w:r>
      <w:sdt>
        <w:sdtPr>
          <w:rPr>
            <w:rStyle w:val="Hyperlink"/>
            <w:rFonts w:ascii="Cambria" w:hAnsi="Cambria" w:cs="Times New Roman"/>
            <w:color w:val="auto"/>
            <w:sz w:val="20"/>
            <w:szCs w:val="20"/>
            <w:u w:val="none"/>
            <w:lang w:val="en-US"/>
          </w:rPr>
          <w:id w:val="-973756028"/>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 CITATION Gha21 \l 1033 </w:instrText>
          </w:r>
          <w:r w:rsidRPr="008960D9">
            <w:rPr>
              <w:rStyle w:val="Hyperlink"/>
              <w:rFonts w:ascii="Cambria" w:hAnsi="Cambria" w:cs="Times New Roman"/>
              <w:color w:val="auto"/>
              <w:sz w:val="20"/>
              <w:szCs w:val="20"/>
              <w:u w:val="none"/>
              <w:lang w:val="en-US"/>
            </w:rPr>
            <w:fldChar w:fldCharType="separate"/>
          </w:r>
          <w:r w:rsidRPr="008960D9">
            <w:rPr>
              <w:rStyle w:val="Hyperlink"/>
              <w:rFonts w:ascii="Cambria" w:hAnsi="Cambria" w:cs="Times New Roman"/>
              <w:noProof/>
              <w:color w:val="auto"/>
              <w:sz w:val="20"/>
              <w:szCs w:val="20"/>
              <w:u w:val="none"/>
              <w:lang w:val="en-US"/>
            </w:rPr>
            <w:t xml:space="preserve"> </w:t>
          </w:r>
          <w:r w:rsidRPr="008960D9">
            <w:rPr>
              <w:rFonts w:ascii="Cambria" w:hAnsi="Cambria" w:cs="Times New Roman"/>
              <w:noProof/>
              <w:sz w:val="20"/>
              <w:szCs w:val="20"/>
              <w:lang w:val="en-US"/>
            </w:rPr>
            <w:t>(Ghazali, R. Ph.D, 2021)</w:t>
          </w:r>
          <w:r w:rsidRPr="008960D9">
            <w:rPr>
              <w:rStyle w:val="Hyperlink"/>
              <w:rFonts w:ascii="Cambria" w:hAnsi="Cambria" w:cs="Times New Roman"/>
              <w:color w:val="auto"/>
              <w:sz w:val="20"/>
              <w:szCs w:val="20"/>
              <w:u w:val="none"/>
              <w:lang w:val="en-US"/>
            </w:rPr>
            <w:fldChar w:fldCharType="end"/>
          </w:r>
        </w:sdtContent>
      </w:sdt>
    </w:p>
    <w:p w14:paraId="3AEEA62E" w14:textId="77777777" w:rsidR="00335650" w:rsidRPr="008960D9" w:rsidRDefault="00DC475A" w:rsidP="00110EB4">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lastRenderedPageBreak/>
        <w:t xml:space="preserve">Tujuan dari kebijakan publik bahwasanya sebagai usaha untuk mencapai tujuan-tujuan tertentu guna mendapatkan kebaikan bersama dan kesejahteraan warga negaranya, tentu juga dari kehendak yang dinyatakan atas dasar pengaturan melalui kebijakan yang dilakukan oleh penyelenggara pemerintahan harus berorientasi pada kepentingan publik dalam mencapai sasaran dan tujuannya. Dari hal ini ada tiga point penting dari tujuan kebijakan menurut (Hogewerf, 1983), yaitu: </w:t>
      </w:r>
    </w:p>
    <w:p w14:paraId="7069F818" w14:textId="77777777" w:rsidR="00335650" w:rsidRPr="008960D9" w:rsidRDefault="00DC475A" w:rsidP="00335650">
      <w:pPr>
        <w:pStyle w:val="ListParagraph"/>
        <w:numPr>
          <w:ilvl w:val="7"/>
          <w:numId w:val="2"/>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Memelihara ketertiban umum (negara sebagai stab</w:t>
      </w:r>
      <w:r w:rsidR="00335650" w:rsidRPr="008960D9">
        <w:rPr>
          <w:rStyle w:val="Hyperlink"/>
          <w:rFonts w:ascii="Cambria" w:hAnsi="Cambria" w:cs="Times New Roman"/>
          <w:color w:val="auto"/>
          <w:sz w:val="20"/>
          <w:szCs w:val="20"/>
          <w:u w:val="none"/>
          <w:lang w:val="en-US"/>
        </w:rPr>
        <w:t>ilisator);</w:t>
      </w:r>
    </w:p>
    <w:p w14:paraId="2C5F9234" w14:textId="77777777" w:rsidR="00335650" w:rsidRPr="008960D9" w:rsidRDefault="00DC475A" w:rsidP="00335650">
      <w:pPr>
        <w:pStyle w:val="ListParagraph"/>
        <w:numPr>
          <w:ilvl w:val="7"/>
          <w:numId w:val="2"/>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Melancarkan perkembangan masyarakat dan juga kemajuan negara dalam berbagai hal (negara sebagai koordinator); </w:t>
      </w:r>
    </w:p>
    <w:p w14:paraId="69789481" w14:textId="77777777" w:rsidR="00335650" w:rsidRPr="008960D9" w:rsidRDefault="00DC475A" w:rsidP="00335650">
      <w:pPr>
        <w:pStyle w:val="ListParagraph"/>
        <w:numPr>
          <w:ilvl w:val="7"/>
          <w:numId w:val="2"/>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Memperuntukkan dan membagi berbagai materi (n</w:t>
      </w:r>
      <w:r w:rsidR="00335650" w:rsidRPr="008960D9">
        <w:rPr>
          <w:rStyle w:val="Hyperlink"/>
          <w:rFonts w:ascii="Cambria" w:hAnsi="Cambria" w:cs="Times New Roman"/>
          <w:color w:val="auto"/>
          <w:sz w:val="20"/>
          <w:szCs w:val="20"/>
          <w:u w:val="none"/>
          <w:lang w:val="en-US"/>
        </w:rPr>
        <w:t>egara sebagai pembagi alokasi).</w:t>
      </w:r>
    </w:p>
    <w:p w14:paraId="51E5FADE" w14:textId="77777777" w:rsidR="00110EB4" w:rsidRPr="008960D9" w:rsidRDefault="00DC475A" w:rsidP="00335650">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Terbukti dari ketiga point diatas bahwa setiap tujuan dari pembuatan kebijakan publik harus pro-rakyat atau demi kepentingan publik, sehingga setelah ada tujuan yang jelas tersebut dalam kebijakan diharapkan pelaksanaannya selaras dengan apa yang dikehendaki bersama dan memberikan dampak yang diharapakan dengan baik. </w:t>
      </w:r>
      <w:sdt>
        <w:sdtPr>
          <w:rPr>
            <w:rStyle w:val="Hyperlink"/>
            <w:rFonts w:ascii="Cambria" w:hAnsi="Cambria" w:cs="Times New Roman"/>
            <w:color w:val="auto"/>
            <w:sz w:val="20"/>
            <w:szCs w:val="20"/>
            <w:u w:val="none"/>
            <w:lang w:val="en-US"/>
          </w:rPr>
          <w:id w:val="-2065177062"/>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CITATION Bad21 \l 1033 </w:instrText>
          </w:r>
          <w:r w:rsidRPr="008960D9">
            <w:rPr>
              <w:rStyle w:val="Hyperlink"/>
              <w:rFonts w:ascii="Cambria" w:hAnsi="Cambria" w:cs="Times New Roman"/>
              <w:color w:val="auto"/>
              <w:sz w:val="20"/>
              <w:szCs w:val="20"/>
              <w:u w:val="none"/>
              <w:lang w:val="en-US"/>
            </w:rPr>
            <w:fldChar w:fldCharType="separate"/>
          </w:r>
          <w:r w:rsidRPr="008960D9">
            <w:rPr>
              <w:rFonts w:ascii="Cambria" w:hAnsi="Cambria" w:cs="Times New Roman"/>
              <w:noProof/>
              <w:sz w:val="20"/>
              <w:szCs w:val="20"/>
              <w:lang w:val="en-US"/>
            </w:rPr>
            <w:t>(Badruddin, S. Prof, 2021)</w:t>
          </w:r>
          <w:r w:rsidRPr="008960D9">
            <w:rPr>
              <w:rStyle w:val="Hyperlink"/>
              <w:rFonts w:ascii="Cambria" w:hAnsi="Cambria" w:cs="Times New Roman"/>
              <w:color w:val="auto"/>
              <w:sz w:val="20"/>
              <w:szCs w:val="20"/>
              <w:u w:val="none"/>
              <w:lang w:val="en-US"/>
            </w:rPr>
            <w:fldChar w:fldCharType="end"/>
          </w:r>
        </w:sdtContent>
      </w:sdt>
    </w:p>
    <w:p w14:paraId="7ED606F6" w14:textId="77777777" w:rsidR="00F97561" w:rsidRPr="008960D9" w:rsidRDefault="00110EB4" w:rsidP="00F97561">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Pada model skema gambar diatas (Sebatier, 1998:132 dalam Lucia Cerna 2013:5) ada tiga hal klasifikasi out-put dari kebijakan (implementasi, petunjuk operasional, dan tujuan) dalam bukunya Prof. Dr. Hj. Paisal Halim, M.Hum antara lain: </w:t>
      </w:r>
      <w:sdt>
        <w:sdtPr>
          <w:rPr>
            <w:rStyle w:val="Hyperlink"/>
            <w:rFonts w:ascii="Cambria" w:hAnsi="Cambria" w:cs="Times New Roman"/>
            <w:color w:val="auto"/>
            <w:sz w:val="20"/>
            <w:szCs w:val="20"/>
            <w:u w:val="none"/>
            <w:lang w:val="en-US"/>
          </w:rPr>
          <w:id w:val="-1587610004"/>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 CITATION Hal20 \l 1033 </w:instrText>
          </w:r>
          <w:r w:rsidRPr="008960D9">
            <w:rPr>
              <w:rStyle w:val="Hyperlink"/>
              <w:rFonts w:ascii="Cambria" w:hAnsi="Cambria" w:cs="Times New Roman"/>
              <w:color w:val="auto"/>
              <w:sz w:val="20"/>
              <w:szCs w:val="20"/>
              <w:u w:val="none"/>
              <w:lang w:val="en-US"/>
            </w:rPr>
            <w:fldChar w:fldCharType="separate"/>
          </w:r>
          <w:r w:rsidRPr="008960D9">
            <w:rPr>
              <w:rFonts w:ascii="Cambria" w:hAnsi="Cambria" w:cs="Times New Roman"/>
              <w:noProof/>
              <w:sz w:val="20"/>
              <w:szCs w:val="20"/>
              <w:lang w:val="en-US"/>
            </w:rPr>
            <w:t>(Halim, P. Prof, 2021)</w:t>
          </w:r>
          <w:r w:rsidRPr="008960D9">
            <w:rPr>
              <w:rStyle w:val="Hyperlink"/>
              <w:rFonts w:ascii="Cambria" w:hAnsi="Cambria" w:cs="Times New Roman"/>
              <w:color w:val="auto"/>
              <w:sz w:val="20"/>
              <w:szCs w:val="20"/>
              <w:u w:val="none"/>
              <w:lang w:val="en-US"/>
            </w:rPr>
            <w:fldChar w:fldCharType="end"/>
          </w:r>
        </w:sdtContent>
      </w:sdt>
    </w:p>
    <w:p w14:paraId="73D61648" w14:textId="77777777" w:rsidR="00F97561" w:rsidRPr="008960D9" w:rsidRDefault="00F97561" w:rsidP="00F97561">
      <w:pPr>
        <w:pStyle w:val="ListParagraph"/>
        <w:numPr>
          <w:ilvl w:val="0"/>
          <w:numId w:val="45"/>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Variabel independen: yang berkenan dengan indikator masalah teori dan teknis pada pelaksanaan, keragaman objek, serta perubahan seperti apa yang dikehendaki.</w:t>
      </w:r>
    </w:p>
    <w:p w14:paraId="7721BF5D" w14:textId="77777777" w:rsidR="00F97561" w:rsidRPr="008960D9" w:rsidRDefault="00F97561" w:rsidP="00F97561">
      <w:pPr>
        <w:pStyle w:val="ListParagraph"/>
        <w:numPr>
          <w:ilvl w:val="0"/>
          <w:numId w:val="45"/>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Variabel intervening: merujuk pada kemampuan kebijakan untuk menstruk</w:t>
      </w:r>
      <w:r w:rsidR="00597DBA" w:rsidRPr="008960D9">
        <w:rPr>
          <w:rStyle w:val="Hyperlink"/>
          <w:rFonts w:ascii="Cambria" w:hAnsi="Cambria" w:cs="Times New Roman"/>
          <w:color w:val="auto"/>
          <w:sz w:val="20"/>
          <w:szCs w:val="20"/>
          <w:u w:val="none"/>
          <w:lang w:val="en-US"/>
        </w:rPr>
        <w:t>-</w:t>
      </w:r>
      <w:r w:rsidRPr="008960D9">
        <w:rPr>
          <w:rStyle w:val="Hyperlink"/>
          <w:rFonts w:ascii="Cambria" w:hAnsi="Cambria" w:cs="Times New Roman"/>
          <w:color w:val="auto"/>
          <w:sz w:val="20"/>
          <w:szCs w:val="20"/>
          <w:u w:val="none"/>
          <w:lang w:val="en-US"/>
        </w:rPr>
        <w:t>turkan proses implementasi dengan indikator kejelasan dan konsistensi tujuan, dipergunakannya teori kausal, ketepatan alokasi sumber dana, keterpaduan hierarkis diantara lembaga pelak-sana, aturan pelaksana dari lemabaga pelaksana, serta perekrutan pejabat pelaksana dan keterbukaan pada pihak luar.</w:t>
      </w:r>
      <w:sdt>
        <w:sdtPr>
          <w:rPr>
            <w:rStyle w:val="Hyperlink"/>
            <w:rFonts w:ascii="Cambria" w:hAnsi="Cambria" w:cs="Times New Roman"/>
            <w:color w:val="auto"/>
            <w:sz w:val="20"/>
            <w:szCs w:val="20"/>
            <w:u w:val="none"/>
            <w:lang w:val="en-US"/>
          </w:rPr>
          <w:id w:val="290707669"/>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CITATION Hal20 \l 1033 </w:instrText>
          </w:r>
          <w:r w:rsidRPr="008960D9">
            <w:rPr>
              <w:rStyle w:val="Hyperlink"/>
              <w:rFonts w:ascii="Cambria" w:hAnsi="Cambria" w:cs="Times New Roman"/>
              <w:color w:val="auto"/>
              <w:sz w:val="20"/>
              <w:szCs w:val="20"/>
              <w:u w:val="none"/>
              <w:lang w:val="en-US"/>
            </w:rPr>
            <w:fldChar w:fldCharType="separate"/>
          </w:r>
          <w:r w:rsidRPr="008960D9">
            <w:rPr>
              <w:rStyle w:val="Hyperlink"/>
              <w:rFonts w:ascii="Cambria" w:hAnsi="Cambria" w:cs="Times New Roman"/>
              <w:noProof/>
              <w:color w:val="auto"/>
              <w:sz w:val="20"/>
              <w:szCs w:val="20"/>
              <w:u w:val="none"/>
              <w:lang w:val="en-US"/>
            </w:rPr>
            <w:t xml:space="preserve"> </w:t>
          </w:r>
          <w:r w:rsidRPr="008960D9">
            <w:rPr>
              <w:rFonts w:ascii="Cambria" w:hAnsi="Cambria" w:cs="Times New Roman"/>
              <w:noProof/>
              <w:sz w:val="20"/>
              <w:szCs w:val="20"/>
              <w:lang w:val="en-US"/>
            </w:rPr>
            <w:t>(Halim, P. Prof, 2021)</w:t>
          </w:r>
          <w:r w:rsidRPr="008960D9">
            <w:rPr>
              <w:rStyle w:val="Hyperlink"/>
              <w:rFonts w:ascii="Cambria" w:hAnsi="Cambria" w:cs="Times New Roman"/>
              <w:color w:val="auto"/>
              <w:sz w:val="20"/>
              <w:szCs w:val="20"/>
              <w:u w:val="none"/>
              <w:lang w:val="en-US"/>
            </w:rPr>
            <w:fldChar w:fldCharType="end"/>
          </w:r>
        </w:sdtContent>
      </w:sdt>
    </w:p>
    <w:p w14:paraId="64B752B0" w14:textId="77777777" w:rsidR="00F97561" w:rsidRPr="008960D9" w:rsidRDefault="00F97561" w:rsidP="00F97561">
      <w:pPr>
        <w:pStyle w:val="ListParagraph"/>
        <w:numPr>
          <w:ilvl w:val="0"/>
          <w:numId w:val="45"/>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Variabel dependen: berporos pada tahapan dalam proses implementasi dengan lima skala tahapan, yaitu: a). pemahaman dari lembaga/badan pelaksana pada </w:t>
      </w:r>
      <w:r w:rsidR="00335650" w:rsidRPr="008960D9">
        <w:rPr>
          <w:rStyle w:val="Hyperlink"/>
          <w:rFonts w:ascii="Cambria" w:hAnsi="Cambria" w:cs="Times New Roman"/>
          <w:color w:val="auto"/>
          <w:sz w:val="20"/>
          <w:szCs w:val="20"/>
          <w:u w:val="none"/>
          <w:lang w:val="en-US"/>
        </w:rPr>
        <w:t>bentuk di</w:t>
      </w:r>
      <w:r w:rsidRPr="008960D9">
        <w:rPr>
          <w:rStyle w:val="Hyperlink"/>
          <w:rFonts w:ascii="Cambria" w:hAnsi="Cambria" w:cs="Times New Roman"/>
          <w:color w:val="auto"/>
          <w:sz w:val="20"/>
          <w:szCs w:val="20"/>
          <w:u w:val="none"/>
          <w:lang w:val="en-US"/>
        </w:rPr>
        <w:t xml:space="preserve">susunnya kebijakan pelaksana; b). kepatuhan pada </w:t>
      </w:r>
      <w:r w:rsidRPr="008960D9">
        <w:rPr>
          <w:rStyle w:val="Hyperlink"/>
          <w:rFonts w:ascii="Cambria" w:hAnsi="Cambria" w:cs="Times New Roman"/>
          <w:color w:val="auto"/>
          <w:sz w:val="20"/>
          <w:szCs w:val="20"/>
          <w:u w:val="none"/>
          <w:lang w:val="en-US"/>
        </w:rPr>
        <w:lastRenderedPageBreak/>
        <w:t>objek; c). hasil nyata yang terproses; d). penerimaan pada hasil nyata kebijakan tersebut, dan; e). akhirnya mengarah pada revisi atas kebijakan yang dibuat dan dilaksanakan.</w:t>
      </w:r>
      <w:sdt>
        <w:sdtPr>
          <w:rPr>
            <w:rStyle w:val="Hyperlink"/>
            <w:rFonts w:ascii="Cambria" w:hAnsi="Cambria" w:cs="Times New Roman"/>
            <w:color w:val="auto"/>
            <w:sz w:val="20"/>
            <w:szCs w:val="20"/>
            <w:u w:val="none"/>
            <w:lang w:val="en-US"/>
          </w:rPr>
          <w:id w:val="-1411689981"/>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CITATION Hal20 \l 1033 </w:instrText>
          </w:r>
          <w:r w:rsidRPr="008960D9">
            <w:rPr>
              <w:rStyle w:val="Hyperlink"/>
              <w:rFonts w:ascii="Cambria" w:hAnsi="Cambria" w:cs="Times New Roman"/>
              <w:color w:val="auto"/>
              <w:sz w:val="20"/>
              <w:szCs w:val="20"/>
              <w:u w:val="none"/>
              <w:lang w:val="en-US"/>
            </w:rPr>
            <w:fldChar w:fldCharType="separate"/>
          </w:r>
          <w:r w:rsidRPr="008960D9">
            <w:rPr>
              <w:rStyle w:val="Hyperlink"/>
              <w:rFonts w:ascii="Cambria" w:hAnsi="Cambria" w:cs="Times New Roman"/>
              <w:noProof/>
              <w:color w:val="auto"/>
              <w:sz w:val="20"/>
              <w:szCs w:val="20"/>
              <w:u w:val="none"/>
              <w:lang w:val="en-US"/>
            </w:rPr>
            <w:t xml:space="preserve"> </w:t>
          </w:r>
          <w:r w:rsidRPr="008960D9">
            <w:rPr>
              <w:rFonts w:ascii="Cambria" w:hAnsi="Cambria" w:cs="Times New Roman"/>
              <w:noProof/>
              <w:sz w:val="20"/>
              <w:szCs w:val="20"/>
              <w:lang w:val="en-US"/>
            </w:rPr>
            <w:t>(Halim, P. Prof, 2021)</w:t>
          </w:r>
          <w:r w:rsidRPr="008960D9">
            <w:rPr>
              <w:rStyle w:val="Hyperlink"/>
              <w:rFonts w:ascii="Cambria" w:hAnsi="Cambria" w:cs="Times New Roman"/>
              <w:color w:val="auto"/>
              <w:sz w:val="20"/>
              <w:szCs w:val="20"/>
              <w:u w:val="none"/>
              <w:lang w:val="en-US"/>
            </w:rPr>
            <w:fldChar w:fldCharType="end"/>
          </w:r>
        </w:sdtContent>
      </w:sdt>
    </w:p>
    <w:p w14:paraId="67EC062C" w14:textId="77777777" w:rsidR="00F97561" w:rsidRPr="008960D9" w:rsidRDefault="00F97561" w:rsidP="00F97561">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Dampak kebijakan </w:t>
      </w:r>
      <w:r w:rsidRPr="008960D9">
        <w:rPr>
          <w:rStyle w:val="Hyperlink"/>
          <w:rFonts w:ascii="Cambria" w:hAnsi="Cambria" w:cs="Times New Roman"/>
          <w:i/>
          <w:color w:val="auto"/>
          <w:sz w:val="20"/>
          <w:szCs w:val="20"/>
          <w:u w:val="none"/>
          <w:lang w:val="en-US"/>
        </w:rPr>
        <w:t>(policy impacts)</w:t>
      </w:r>
      <w:r w:rsidRPr="008960D9">
        <w:rPr>
          <w:rStyle w:val="Hyperlink"/>
          <w:rFonts w:ascii="Cambria" w:hAnsi="Cambria" w:cs="Times New Roman"/>
          <w:color w:val="auto"/>
          <w:sz w:val="20"/>
          <w:szCs w:val="20"/>
          <w:u w:val="none"/>
          <w:lang w:val="en-US"/>
        </w:rPr>
        <w:t xml:space="preserve"> merupakan sua</w:t>
      </w:r>
      <w:r w:rsidR="00335650" w:rsidRPr="008960D9">
        <w:rPr>
          <w:rStyle w:val="Hyperlink"/>
          <w:rFonts w:ascii="Cambria" w:hAnsi="Cambria" w:cs="Times New Roman"/>
          <w:color w:val="auto"/>
          <w:sz w:val="20"/>
          <w:szCs w:val="20"/>
          <w:u w:val="none"/>
          <w:lang w:val="en-US"/>
        </w:rPr>
        <w:t>tu pencerminan hasil dari imple</w:t>
      </w:r>
      <w:r w:rsidRPr="008960D9">
        <w:rPr>
          <w:rStyle w:val="Hyperlink"/>
          <w:rFonts w:ascii="Cambria" w:hAnsi="Cambria" w:cs="Times New Roman"/>
          <w:color w:val="auto"/>
          <w:sz w:val="20"/>
          <w:szCs w:val="20"/>
          <w:u w:val="none"/>
          <w:lang w:val="en-US"/>
        </w:rPr>
        <w:t>mentasi kebijakan publik juga sebagai kajian dalam melih</w:t>
      </w:r>
      <w:r w:rsidR="00335650" w:rsidRPr="008960D9">
        <w:rPr>
          <w:rStyle w:val="Hyperlink"/>
          <w:rFonts w:ascii="Cambria" w:hAnsi="Cambria" w:cs="Times New Roman"/>
          <w:color w:val="auto"/>
          <w:sz w:val="20"/>
          <w:szCs w:val="20"/>
          <w:u w:val="none"/>
          <w:lang w:val="en-US"/>
        </w:rPr>
        <w:t>at/meninjau efektivitas impleme</w:t>
      </w:r>
      <w:r w:rsidRPr="008960D9">
        <w:rPr>
          <w:rStyle w:val="Hyperlink"/>
          <w:rFonts w:ascii="Cambria" w:hAnsi="Cambria" w:cs="Times New Roman"/>
          <w:color w:val="auto"/>
          <w:sz w:val="20"/>
          <w:szCs w:val="20"/>
          <w:u w:val="none"/>
          <w:lang w:val="en-US"/>
        </w:rPr>
        <w:t>ntasi kebijakan publik itu sendiri, sehingga kebijakan dalam</w:t>
      </w:r>
      <w:r w:rsidR="00335650" w:rsidRPr="008960D9">
        <w:rPr>
          <w:rStyle w:val="Hyperlink"/>
          <w:rFonts w:ascii="Cambria" w:hAnsi="Cambria" w:cs="Times New Roman"/>
          <w:color w:val="auto"/>
          <w:sz w:val="20"/>
          <w:szCs w:val="20"/>
          <w:u w:val="none"/>
          <w:lang w:val="en-US"/>
        </w:rPr>
        <w:t xml:space="preserve"> implementasinya sering ber</w:t>
      </w:r>
      <w:r w:rsidRPr="008960D9">
        <w:rPr>
          <w:rStyle w:val="Hyperlink"/>
          <w:rFonts w:ascii="Cambria" w:hAnsi="Cambria" w:cs="Times New Roman"/>
          <w:color w:val="auto"/>
          <w:sz w:val="20"/>
          <w:szCs w:val="20"/>
          <w:u w:val="none"/>
          <w:lang w:val="en-US"/>
        </w:rPr>
        <w:t xml:space="preserve">jalan sesuai apa yang diharapkan dan terkadang juga tidak sesuai apa yang diharapkan. Menurut </w:t>
      </w:r>
      <w:r w:rsidRPr="008960D9">
        <w:rPr>
          <w:rStyle w:val="Hyperlink"/>
          <w:rFonts w:ascii="Cambria" w:hAnsi="Cambria" w:cs="Times New Roman"/>
          <w:i/>
          <w:color w:val="auto"/>
          <w:sz w:val="20"/>
          <w:szCs w:val="20"/>
          <w:u w:val="none"/>
          <w:lang w:val="en-US"/>
        </w:rPr>
        <w:t>R. Dye 1978</w:t>
      </w:r>
      <w:r w:rsidRPr="008960D9">
        <w:rPr>
          <w:rStyle w:val="Hyperlink"/>
          <w:rFonts w:ascii="Cambria" w:hAnsi="Cambria" w:cs="Times New Roman"/>
          <w:color w:val="auto"/>
          <w:sz w:val="20"/>
          <w:szCs w:val="20"/>
          <w:u w:val="none"/>
          <w:lang w:val="en-US"/>
        </w:rPr>
        <w:t xml:space="preserve"> dalam </w:t>
      </w:r>
      <w:r w:rsidRPr="008960D9">
        <w:rPr>
          <w:rStyle w:val="Hyperlink"/>
          <w:rFonts w:ascii="Cambria" w:hAnsi="Cambria" w:cs="Times New Roman"/>
          <w:i/>
          <w:color w:val="auto"/>
          <w:sz w:val="20"/>
          <w:szCs w:val="20"/>
          <w:u w:val="none"/>
          <w:lang w:val="en-US"/>
        </w:rPr>
        <w:t>(Prof. Paisal H. dan Prof. Syamsiah B.)</w:t>
      </w:r>
      <w:r w:rsidRPr="008960D9">
        <w:rPr>
          <w:rStyle w:val="Hyperlink"/>
          <w:rFonts w:ascii="Cambria" w:hAnsi="Cambria" w:cs="Times New Roman"/>
          <w:color w:val="auto"/>
          <w:sz w:val="20"/>
          <w:szCs w:val="20"/>
          <w:u w:val="none"/>
          <w:lang w:val="en-US"/>
        </w:rPr>
        <w:t xml:space="preserve"> ada lima hal dampak dari kebijakan pada kondisi nyata yaitu: 1). Dampak pada situasi target atau kelompok; 2). Dampak pada situasi atau kelompok lain yang bukan target </w:t>
      </w:r>
      <w:r w:rsidRPr="008960D9">
        <w:rPr>
          <w:rStyle w:val="Hyperlink"/>
          <w:rFonts w:ascii="Cambria" w:hAnsi="Cambria" w:cs="Times New Roman"/>
          <w:i/>
          <w:color w:val="auto"/>
          <w:sz w:val="20"/>
          <w:szCs w:val="20"/>
          <w:u w:val="none"/>
          <w:lang w:val="en-US"/>
        </w:rPr>
        <w:t>(spillover effects)</w:t>
      </w:r>
      <w:r w:rsidRPr="008960D9">
        <w:rPr>
          <w:rStyle w:val="Hyperlink"/>
          <w:rFonts w:ascii="Cambria" w:hAnsi="Cambria" w:cs="Times New Roman"/>
          <w:color w:val="auto"/>
          <w:sz w:val="20"/>
          <w:szCs w:val="20"/>
          <w:u w:val="none"/>
          <w:lang w:val="en-US"/>
        </w:rPr>
        <w:t>; 3). Dampak pada masa yang akan datang serta kondisi langsungnya kebijakan; 4). Biaya langsung dalam hal sumber daya yang ditujukan untuk program, dan; 5). Biaya tidak langsung termasuk hilangnya kesempatan untuk melakukan hal lain.</w:t>
      </w:r>
      <w:sdt>
        <w:sdtPr>
          <w:rPr>
            <w:rStyle w:val="Hyperlink"/>
            <w:rFonts w:ascii="Cambria" w:hAnsi="Cambria" w:cs="Times New Roman"/>
            <w:color w:val="auto"/>
            <w:sz w:val="20"/>
            <w:szCs w:val="20"/>
            <w:u w:val="none"/>
            <w:lang w:val="en-US"/>
          </w:rPr>
          <w:id w:val="1441414622"/>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 CITATION Hal20 \l 1033 </w:instrText>
          </w:r>
          <w:r w:rsidRPr="008960D9">
            <w:rPr>
              <w:rStyle w:val="Hyperlink"/>
              <w:rFonts w:ascii="Cambria" w:hAnsi="Cambria" w:cs="Times New Roman"/>
              <w:color w:val="auto"/>
              <w:sz w:val="20"/>
              <w:szCs w:val="20"/>
              <w:u w:val="none"/>
              <w:lang w:val="en-US"/>
            </w:rPr>
            <w:fldChar w:fldCharType="separate"/>
          </w:r>
          <w:r w:rsidRPr="008960D9">
            <w:rPr>
              <w:rStyle w:val="Hyperlink"/>
              <w:rFonts w:ascii="Cambria" w:hAnsi="Cambria" w:cs="Times New Roman"/>
              <w:noProof/>
              <w:color w:val="auto"/>
              <w:sz w:val="20"/>
              <w:szCs w:val="20"/>
              <w:u w:val="none"/>
              <w:lang w:val="en-US"/>
            </w:rPr>
            <w:t xml:space="preserve"> </w:t>
          </w:r>
          <w:r w:rsidRPr="008960D9">
            <w:rPr>
              <w:rFonts w:ascii="Cambria" w:hAnsi="Cambria" w:cs="Times New Roman"/>
              <w:noProof/>
              <w:sz w:val="20"/>
              <w:szCs w:val="20"/>
              <w:lang w:val="en-US"/>
            </w:rPr>
            <w:t>(Halim, P. Prof, 2021)</w:t>
          </w:r>
          <w:r w:rsidRPr="008960D9">
            <w:rPr>
              <w:rStyle w:val="Hyperlink"/>
              <w:rFonts w:ascii="Cambria" w:hAnsi="Cambria" w:cs="Times New Roman"/>
              <w:color w:val="auto"/>
              <w:sz w:val="20"/>
              <w:szCs w:val="20"/>
              <w:u w:val="none"/>
              <w:lang w:val="en-US"/>
            </w:rPr>
            <w:fldChar w:fldCharType="end"/>
          </w:r>
        </w:sdtContent>
      </w:sdt>
    </w:p>
    <w:p w14:paraId="64B5B6D3" w14:textId="77777777" w:rsidR="002F055F" w:rsidRPr="008960D9" w:rsidRDefault="00F97561" w:rsidP="002F055F">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Dari hal diatas perlu penataan peraturan yang masih kaku dan tumpang tindih, inkon-sisten, multitafsir dan terlebih bermuatan politik dalam kelompok tertentu, maka dalam hal ini pemerintah perlu dalam penataan lebih lanjut dengan tujuan harmonisasi pera-turan layanan publik berbasis inovasi dalam teknologi informasi dan komunikasi sebagai wujud tujuan utama penyelenggaraan peme-rintahan berskala internasional dimasa yang akan datang. Terwujudnya </w:t>
      </w:r>
      <w:r w:rsidRPr="008960D9">
        <w:rPr>
          <w:rStyle w:val="Hyperlink"/>
          <w:rFonts w:ascii="Cambria" w:hAnsi="Cambria" w:cs="Times New Roman"/>
          <w:i/>
          <w:color w:val="auto"/>
          <w:sz w:val="20"/>
          <w:szCs w:val="20"/>
          <w:u w:val="none"/>
          <w:lang w:val="en-US"/>
        </w:rPr>
        <w:t xml:space="preserve">good corporate governance </w:t>
      </w:r>
      <w:r w:rsidRPr="008960D9">
        <w:rPr>
          <w:rStyle w:val="Hyperlink"/>
          <w:rFonts w:ascii="Cambria" w:hAnsi="Cambria" w:cs="Times New Roman"/>
          <w:color w:val="auto"/>
          <w:sz w:val="20"/>
          <w:szCs w:val="20"/>
          <w:u w:val="none"/>
          <w:lang w:val="en-US"/>
        </w:rPr>
        <w:t>perlu dukungan dari pemerintah guna mengendalikan, mongoreksi, mengukur kinerja organisasi beserta pelaksanaannya guna memastikan segala aktivitas yang di laksanakan selaras pada tujuan,  perlu juga pengendalian segala aktivitas yang menja-min/mengarahkan pola pelaksanaan agar berjalan sesuai dengan rencana yang di programkan, ditetapkan maupun pada hasil yang dikendaki sebagai bentuk ketentuan kebijakan publik yang hadir dalam mendukung percepatan layanan publik yang efektif, transparan, serta berintegritas optimal, sehingga sesuai harapan bersama dan patuh pada ketentuan prosedur aturan yang ditetapkan. (Gulo. E. 2021)</w:t>
      </w:r>
    </w:p>
    <w:p w14:paraId="2A33AB9F" w14:textId="74ECFA28" w:rsidR="002F055F" w:rsidRPr="008960D9" w:rsidRDefault="002F055F" w:rsidP="002F055F">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Penyelenggaraan bandar udara nasional, pemerintah pusat dan daerah serta pihak swasta berperan aktif menetapkan rencana </w:t>
      </w:r>
      <w:r w:rsidRPr="008960D9">
        <w:rPr>
          <w:rStyle w:val="Hyperlink"/>
          <w:rFonts w:ascii="Cambria" w:hAnsi="Cambria" w:cs="Times New Roman"/>
          <w:color w:val="auto"/>
          <w:sz w:val="20"/>
          <w:szCs w:val="20"/>
          <w:u w:val="none"/>
          <w:lang w:val="en-US"/>
        </w:rPr>
        <w:lastRenderedPageBreak/>
        <w:t>strat</w:t>
      </w:r>
      <w:r w:rsidR="008010C4" w:rsidRPr="008960D9">
        <w:rPr>
          <w:rStyle w:val="Hyperlink"/>
          <w:rFonts w:ascii="Cambria" w:hAnsi="Cambria" w:cs="Times New Roman"/>
          <w:color w:val="auto"/>
          <w:sz w:val="20"/>
          <w:szCs w:val="20"/>
          <w:u w:val="none"/>
          <w:lang w:val="en-US"/>
        </w:rPr>
        <w:t>egis dalam membangun dan mengem</w:t>
      </w:r>
      <w:r w:rsidRPr="008960D9">
        <w:rPr>
          <w:rStyle w:val="Hyperlink"/>
          <w:rFonts w:ascii="Cambria" w:hAnsi="Cambria" w:cs="Times New Roman"/>
          <w:color w:val="auto"/>
          <w:sz w:val="20"/>
          <w:szCs w:val="20"/>
          <w:u w:val="none"/>
          <w:lang w:val="en-US"/>
        </w:rPr>
        <w:t>bangkan bandar udara ditiap daerah sehingga memenuh</w:t>
      </w:r>
      <w:r w:rsidR="008010C4" w:rsidRPr="008960D9">
        <w:rPr>
          <w:rStyle w:val="Hyperlink"/>
          <w:rFonts w:ascii="Cambria" w:hAnsi="Cambria" w:cs="Times New Roman"/>
          <w:color w:val="auto"/>
          <w:sz w:val="20"/>
          <w:szCs w:val="20"/>
          <w:u w:val="none"/>
          <w:lang w:val="en-US"/>
        </w:rPr>
        <w:t>i koridor peraturan dan perunda</w:t>
      </w:r>
      <w:r w:rsidRPr="008960D9">
        <w:rPr>
          <w:rStyle w:val="Hyperlink"/>
          <w:rFonts w:ascii="Cambria" w:hAnsi="Cambria" w:cs="Times New Roman"/>
          <w:color w:val="auto"/>
          <w:sz w:val="20"/>
          <w:szCs w:val="20"/>
          <w:u w:val="none"/>
          <w:lang w:val="en-US"/>
        </w:rPr>
        <w:t>ngan yang berlaku, sehingga pemerintah pusat mendorong pemerintah daerah dan pihak swasta serta stakeholder lainnya ikut berperan dan berpatisipatif memajukan bandar udara serta mengimplementasikan regulasi kebijakan pembangunan dan pengembangan bandar udara nasional</w:t>
      </w:r>
      <w:sdt>
        <w:sdtPr>
          <w:rPr>
            <w:rStyle w:val="Hyperlink"/>
            <w:rFonts w:ascii="Cambria" w:hAnsi="Cambria" w:cs="Times New Roman"/>
            <w:color w:val="auto"/>
            <w:sz w:val="20"/>
            <w:szCs w:val="20"/>
            <w:u w:val="none"/>
            <w:lang w:val="en-US"/>
          </w:rPr>
          <w:id w:val="932167330"/>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 CITATION RIK13 \l 1033 </w:instrText>
          </w:r>
          <w:r w:rsidRPr="008960D9">
            <w:rPr>
              <w:rStyle w:val="Hyperlink"/>
              <w:rFonts w:ascii="Cambria" w:hAnsi="Cambria" w:cs="Times New Roman"/>
              <w:color w:val="auto"/>
              <w:sz w:val="20"/>
              <w:szCs w:val="20"/>
              <w:u w:val="none"/>
              <w:lang w:val="en-US"/>
            </w:rPr>
            <w:fldChar w:fldCharType="separate"/>
          </w:r>
          <w:r w:rsidRPr="008960D9">
            <w:rPr>
              <w:rStyle w:val="Hyperlink"/>
              <w:rFonts w:ascii="Cambria" w:hAnsi="Cambria" w:cs="Times New Roman"/>
              <w:noProof/>
              <w:color w:val="auto"/>
              <w:sz w:val="20"/>
              <w:szCs w:val="20"/>
              <w:u w:val="none"/>
              <w:lang w:val="en-US"/>
            </w:rPr>
            <w:t xml:space="preserve"> </w:t>
          </w:r>
          <w:r w:rsidRPr="008960D9">
            <w:rPr>
              <w:rFonts w:ascii="Cambria" w:hAnsi="Cambria" w:cs="Times New Roman"/>
              <w:noProof/>
              <w:sz w:val="20"/>
              <w:szCs w:val="20"/>
              <w:lang w:val="en-US"/>
            </w:rPr>
            <w:t>(RI, Kemenhub, 2013)</w:t>
          </w:r>
          <w:r w:rsidRPr="008960D9">
            <w:rPr>
              <w:rStyle w:val="Hyperlink"/>
              <w:rFonts w:ascii="Cambria" w:hAnsi="Cambria" w:cs="Times New Roman"/>
              <w:color w:val="auto"/>
              <w:sz w:val="20"/>
              <w:szCs w:val="20"/>
              <w:u w:val="none"/>
              <w:lang w:val="en-US"/>
            </w:rPr>
            <w:fldChar w:fldCharType="end"/>
          </w:r>
        </w:sdtContent>
      </w:sdt>
      <w:r w:rsidRPr="008960D9">
        <w:rPr>
          <w:rStyle w:val="Hyperlink"/>
          <w:rFonts w:ascii="Cambria" w:hAnsi="Cambria" w:cs="Times New Roman"/>
          <w:color w:val="auto"/>
          <w:sz w:val="20"/>
          <w:szCs w:val="20"/>
          <w:u w:val="none"/>
          <w:lang w:val="en-US"/>
        </w:rPr>
        <w:t>.</w:t>
      </w:r>
    </w:p>
    <w:p w14:paraId="1B4BCCFA" w14:textId="77777777" w:rsidR="004341BB" w:rsidRPr="008960D9" w:rsidRDefault="002F055F" w:rsidP="002F055F">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Dalam undang-undang nomor 25 tahun 2004 pada pasal 2 berbunyi: </w:t>
      </w:r>
      <w:r w:rsidRPr="008960D9">
        <w:rPr>
          <w:rStyle w:val="Hyperlink"/>
          <w:rFonts w:ascii="Cambria" w:hAnsi="Cambria" w:cs="Times New Roman"/>
          <w:b/>
          <w:color w:val="auto"/>
          <w:sz w:val="20"/>
          <w:szCs w:val="20"/>
          <w:u w:val="none"/>
          <w:vertAlign w:val="superscript"/>
          <w:lang w:val="en-US"/>
        </w:rPr>
        <w:t>1</w:t>
      </w:r>
      <w:r w:rsidRPr="008960D9">
        <w:rPr>
          <w:rStyle w:val="Hyperlink"/>
          <w:rFonts w:ascii="Cambria" w:hAnsi="Cambria" w:cs="Times New Roman"/>
          <w:color w:val="auto"/>
          <w:sz w:val="20"/>
          <w:szCs w:val="20"/>
          <w:u w:val="none"/>
          <w:lang w:val="en-US"/>
        </w:rPr>
        <w:t xml:space="preserve">pembangunan nasional diselenggarakan berdasarkan demokrasi dengan prinsip kebersamaan, berkeadilan, berkelanjutan, dan berwawasan lingkungan, serta kemandirian yang menjaga keseimbangan kemajuan dan kesatuan nasioanl; </w:t>
      </w:r>
      <w:r w:rsidRPr="008960D9">
        <w:rPr>
          <w:rStyle w:val="Hyperlink"/>
          <w:rFonts w:ascii="Cambria" w:hAnsi="Cambria" w:cs="Times New Roman"/>
          <w:b/>
          <w:color w:val="auto"/>
          <w:sz w:val="20"/>
          <w:szCs w:val="20"/>
          <w:u w:val="none"/>
          <w:vertAlign w:val="superscript"/>
          <w:lang w:val="en-US"/>
        </w:rPr>
        <w:t>2</w:t>
      </w:r>
      <w:r w:rsidRPr="008960D9">
        <w:rPr>
          <w:rStyle w:val="Hyperlink"/>
          <w:rFonts w:ascii="Cambria" w:hAnsi="Cambria" w:cs="Times New Roman"/>
          <w:color w:val="auto"/>
          <w:sz w:val="20"/>
          <w:szCs w:val="20"/>
          <w:u w:val="none"/>
          <w:lang w:val="en-US"/>
        </w:rPr>
        <w:t>perencanaan pembangunan nasional disusun secara sistematis, terarah, terpadu, menyeluruh, dan tanggap terhadap perubahan</w:t>
      </w:r>
      <w:sdt>
        <w:sdtPr>
          <w:rPr>
            <w:rStyle w:val="Hyperlink"/>
            <w:rFonts w:ascii="Cambria" w:hAnsi="Cambria" w:cs="Times New Roman"/>
            <w:color w:val="auto"/>
            <w:sz w:val="20"/>
            <w:szCs w:val="20"/>
            <w:u w:val="none"/>
            <w:lang w:val="en-US"/>
          </w:rPr>
          <w:id w:val="-1382541867"/>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 CITATION RID04 \l 1033 </w:instrText>
          </w:r>
          <w:r w:rsidRPr="008960D9">
            <w:rPr>
              <w:rStyle w:val="Hyperlink"/>
              <w:rFonts w:ascii="Cambria" w:hAnsi="Cambria" w:cs="Times New Roman"/>
              <w:color w:val="auto"/>
              <w:sz w:val="20"/>
              <w:szCs w:val="20"/>
              <w:u w:val="none"/>
              <w:lang w:val="en-US"/>
            </w:rPr>
            <w:fldChar w:fldCharType="separate"/>
          </w:r>
          <w:r w:rsidRPr="008960D9">
            <w:rPr>
              <w:rStyle w:val="Hyperlink"/>
              <w:rFonts w:ascii="Cambria" w:hAnsi="Cambria" w:cs="Times New Roman"/>
              <w:noProof/>
              <w:color w:val="auto"/>
              <w:sz w:val="20"/>
              <w:szCs w:val="20"/>
              <w:u w:val="none"/>
              <w:lang w:val="en-US"/>
            </w:rPr>
            <w:t xml:space="preserve"> </w:t>
          </w:r>
          <w:r w:rsidRPr="008960D9">
            <w:rPr>
              <w:rFonts w:ascii="Cambria" w:hAnsi="Cambria" w:cs="Times New Roman"/>
              <w:noProof/>
              <w:sz w:val="20"/>
              <w:szCs w:val="20"/>
              <w:lang w:val="en-US"/>
            </w:rPr>
            <w:t>(RI, DPR, 2004)</w:t>
          </w:r>
          <w:r w:rsidRPr="008960D9">
            <w:rPr>
              <w:rStyle w:val="Hyperlink"/>
              <w:rFonts w:ascii="Cambria" w:hAnsi="Cambria" w:cs="Times New Roman"/>
              <w:color w:val="auto"/>
              <w:sz w:val="20"/>
              <w:szCs w:val="20"/>
              <w:u w:val="none"/>
              <w:lang w:val="en-US"/>
            </w:rPr>
            <w:fldChar w:fldCharType="end"/>
          </w:r>
        </w:sdtContent>
      </w:sdt>
      <w:r w:rsidRPr="008960D9">
        <w:rPr>
          <w:rStyle w:val="Hyperlink"/>
          <w:rFonts w:ascii="Cambria" w:hAnsi="Cambria" w:cs="Times New Roman"/>
          <w:color w:val="auto"/>
          <w:sz w:val="20"/>
          <w:szCs w:val="20"/>
          <w:u w:val="none"/>
          <w:lang w:val="en-US"/>
        </w:rPr>
        <w:t>. Hal ini tujuannnya</w:t>
      </w:r>
      <w:r w:rsidR="004341BB" w:rsidRPr="008960D9">
        <w:rPr>
          <w:rStyle w:val="Hyperlink"/>
          <w:rFonts w:ascii="Cambria" w:hAnsi="Cambria" w:cs="Times New Roman"/>
          <w:color w:val="auto"/>
          <w:sz w:val="20"/>
          <w:szCs w:val="20"/>
          <w:u w:val="none"/>
          <w:lang w:val="en-US"/>
        </w:rPr>
        <w:t>, yaitu:</w:t>
      </w:r>
    </w:p>
    <w:p w14:paraId="460360F8" w14:textId="77777777" w:rsidR="004341BB" w:rsidRPr="008960D9" w:rsidRDefault="004341BB" w:rsidP="004341BB">
      <w:pPr>
        <w:pStyle w:val="ListParagraph"/>
        <w:numPr>
          <w:ilvl w:val="0"/>
          <w:numId w:val="47"/>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 xml:space="preserve">Untuk </w:t>
      </w:r>
      <w:r w:rsidR="002F055F" w:rsidRPr="008960D9">
        <w:rPr>
          <w:rStyle w:val="Hyperlink"/>
          <w:rFonts w:ascii="Cambria" w:hAnsi="Cambria" w:cs="Times New Roman"/>
          <w:color w:val="auto"/>
          <w:sz w:val="20"/>
          <w:szCs w:val="20"/>
          <w:u w:val="none"/>
          <w:lang w:val="en-US"/>
        </w:rPr>
        <w:t>mendukung koord</w:t>
      </w:r>
      <w:r w:rsidRPr="008960D9">
        <w:rPr>
          <w:rStyle w:val="Hyperlink"/>
          <w:rFonts w:ascii="Cambria" w:hAnsi="Cambria" w:cs="Times New Roman"/>
          <w:color w:val="auto"/>
          <w:sz w:val="20"/>
          <w:szCs w:val="20"/>
          <w:u w:val="none"/>
          <w:lang w:val="en-US"/>
        </w:rPr>
        <w:t>inasi antar pelaku pembangunan;</w:t>
      </w:r>
    </w:p>
    <w:p w14:paraId="0AABF53F" w14:textId="77777777" w:rsidR="004341BB" w:rsidRPr="008960D9" w:rsidRDefault="004341BB" w:rsidP="004341BB">
      <w:pPr>
        <w:pStyle w:val="ListParagraph"/>
        <w:numPr>
          <w:ilvl w:val="0"/>
          <w:numId w:val="47"/>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Menjamin</w:t>
      </w:r>
      <w:r w:rsidR="002F055F" w:rsidRPr="008960D9">
        <w:rPr>
          <w:rStyle w:val="Hyperlink"/>
          <w:rFonts w:ascii="Cambria" w:hAnsi="Cambria" w:cs="Times New Roman"/>
          <w:color w:val="auto"/>
          <w:sz w:val="20"/>
          <w:szCs w:val="20"/>
          <w:u w:val="none"/>
          <w:lang w:val="en-US"/>
        </w:rPr>
        <w:t xml:space="preserve"> terciptanya integrasi, sinkronisasi serta sinergisitas antar daerah, antar ruang dan waktu, antar fungsi pemerintah</w:t>
      </w:r>
      <w:r w:rsidRPr="008960D9">
        <w:rPr>
          <w:rStyle w:val="Hyperlink"/>
          <w:rFonts w:ascii="Cambria" w:hAnsi="Cambria" w:cs="Times New Roman"/>
          <w:color w:val="auto"/>
          <w:sz w:val="20"/>
          <w:szCs w:val="20"/>
          <w:u w:val="none"/>
          <w:lang w:val="en-US"/>
        </w:rPr>
        <w:t xml:space="preserve"> maupun antar pusat dan daerah;</w:t>
      </w:r>
    </w:p>
    <w:p w14:paraId="01EC1BA0" w14:textId="77777777" w:rsidR="004341BB" w:rsidRPr="008960D9" w:rsidRDefault="004341BB" w:rsidP="004341BB">
      <w:pPr>
        <w:pStyle w:val="ListParagraph"/>
        <w:numPr>
          <w:ilvl w:val="0"/>
          <w:numId w:val="47"/>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Terjaminnya</w:t>
      </w:r>
      <w:r w:rsidR="002F055F" w:rsidRPr="008960D9">
        <w:rPr>
          <w:rStyle w:val="Hyperlink"/>
          <w:rFonts w:ascii="Cambria" w:hAnsi="Cambria" w:cs="Times New Roman"/>
          <w:color w:val="auto"/>
          <w:sz w:val="20"/>
          <w:szCs w:val="20"/>
          <w:u w:val="none"/>
          <w:lang w:val="en-US"/>
        </w:rPr>
        <w:t xml:space="preserve"> konsistensi dan keterkaitan antara perencanaan, penganggaran, pelaksa</w:t>
      </w:r>
      <w:r w:rsidRPr="008960D9">
        <w:rPr>
          <w:rStyle w:val="Hyperlink"/>
          <w:rFonts w:ascii="Cambria" w:hAnsi="Cambria" w:cs="Times New Roman"/>
          <w:color w:val="auto"/>
          <w:sz w:val="20"/>
          <w:szCs w:val="20"/>
          <w:u w:val="none"/>
          <w:lang w:val="en-US"/>
        </w:rPr>
        <w:t>naan, maupun sistem pengawasan;</w:t>
      </w:r>
    </w:p>
    <w:p w14:paraId="59EC8345" w14:textId="77777777" w:rsidR="004341BB" w:rsidRPr="008960D9" w:rsidRDefault="004341BB" w:rsidP="004341BB">
      <w:pPr>
        <w:pStyle w:val="ListParagraph"/>
        <w:numPr>
          <w:ilvl w:val="0"/>
          <w:numId w:val="47"/>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Mengoptimalkan</w:t>
      </w:r>
      <w:r w:rsidR="002F055F" w:rsidRPr="008960D9">
        <w:rPr>
          <w:rStyle w:val="Hyperlink"/>
          <w:rFonts w:ascii="Cambria" w:hAnsi="Cambria" w:cs="Times New Roman"/>
          <w:color w:val="auto"/>
          <w:sz w:val="20"/>
          <w:szCs w:val="20"/>
          <w:u w:val="none"/>
          <w:lang w:val="en-US"/>
        </w:rPr>
        <w:t xml:space="preserve"> partisipatif masy</w:t>
      </w:r>
      <w:r w:rsidRPr="008960D9">
        <w:rPr>
          <w:rStyle w:val="Hyperlink"/>
          <w:rFonts w:ascii="Cambria" w:hAnsi="Cambria" w:cs="Times New Roman"/>
          <w:color w:val="auto"/>
          <w:sz w:val="20"/>
          <w:szCs w:val="20"/>
          <w:u w:val="none"/>
          <w:lang w:val="en-US"/>
        </w:rPr>
        <w:t>arakat dan stakeholder terkait;</w:t>
      </w:r>
    </w:p>
    <w:p w14:paraId="6174C61C" w14:textId="04634CB8" w:rsidR="002F055F" w:rsidRPr="008960D9" w:rsidRDefault="004341BB" w:rsidP="004341BB">
      <w:pPr>
        <w:pStyle w:val="ListParagraph"/>
        <w:numPr>
          <w:ilvl w:val="0"/>
          <w:numId w:val="47"/>
        </w:numPr>
        <w:spacing w:line="240" w:lineRule="auto"/>
        <w:ind w:left="284" w:hanging="284"/>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Menjamin</w:t>
      </w:r>
      <w:r w:rsidR="002F055F" w:rsidRPr="008960D9">
        <w:rPr>
          <w:rStyle w:val="Hyperlink"/>
          <w:rFonts w:ascii="Cambria" w:hAnsi="Cambria" w:cs="Times New Roman"/>
          <w:color w:val="auto"/>
          <w:sz w:val="20"/>
          <w:szCs w:val="20"/>
          <w:u w:val="none"/>
          <w:lang w:val="en-US"/>
        </w:rPr>
        <w:t xml:space="preserve"> tercapainya penggunaan sumber daya baik secara efisien, efektif, berkeadilan, berkelanjutan, dan berkemanfaatan dalam pengelolaan organisasi (Pemerintah, </w:t>
      </w:r>
      <w:r w:rsidR="0067530F" w:rsidRPr="008960D9">
        <w:rPr>
          <w:rStyle w:val="Hyperlink"/>
          <w:rFonts w:ascii="Cambria" w:hAnsi="Cambria" w:cs="Times New Roman"/>
          <w:color w:val="auto"/>
          <w:sz w:val="20"/>
          <w:szCs w:val="20"/>
          <w:u w:val="none"/>
          <w:lang w:val="en-US"/>
        </w:rPr>
        <w:t xml:space="preserve">Lembaga, </w:t>
      </w:r>
      <w:r w:rsidR="002F055F" w:rsidRPr="008960D9">
        <w:rPr>
          <w:rStyle w:val="Hyperlink"/>
          <w:rFonts w:ascii="Cambria" w:hAnsi="Cambria" w:cs="Times New Roman"/>
          <w:color w:val="auto"/>
          <w:sz w:val="20"/>
          <w:szCs w:val="20"/>
          <w:u w:val="none"/>
          <w:lang w:val="en-US"/>
        </w:rPr>
        <w:t>BUMN, BUMD, Swasta lainnya) dari tingkat pusat hingga ke daerah, (Gulo. E. 2021).</w:t>
      </w:r>
    </w:p>
    <w:p w14:paraId="57E0FB0F" w14:textId="09A404AA" w:rsidR="00A25EA3" w:rsidRPr="008960D9" w:rsidRDefault="002F055F" w:rsidP="002F055F">
      <w:pPr>
        <w:pStyle w:val="ListParagraph"/>
        <w:spacing w:line="240" w:lineRule="auto"/>
        <w:ind w:left="0" w:firstLine="426"/>
        <w:rPr>
          <w:rStyle w:val="Hyperlink"/>
          <w:rFonts w:ascii="Cambria" w:hAnsi="Cambria" w:cs="Times New Roman"/>
          <w:color w:val="auto"/>
          <w:sz w:val="20"/>
          <w:szCs w:val="20"/>
          <w:u w:val="none"/>
          <w:lang w:val="en-US"/>
        </w:rPr>
      </w:pPr>
      <w:r w:rsidRPr="008960D9">
        <w:rPr>
          <w:rStyle w:val="Hyperlink"/>
          <w:rFonts w:ascii="Cambria" w:hAnsi="Cambria" w:cs="Times New Roman"/>
          <w:color w:val="auto"/>
          <w:sz w:val="20"/>
          <w:szCs w:val="20"/>
          <w:u w:val="none"/>
          <w:lang w:val="en-US"/>
        </w:rPr>
        <w:t>Sebagai bentuk peran pemerintah dalam pelaksanaan pelayanan publik selanjutnya disebut penyelenggara (pejabat, pegawai, petugas, dan setiap orang yang bekerja di organisasi itu) melaksanakan pelayanan yang berkualitas, cepat, mudah, terjangkau, terukur, akuntabel, transparan dan optimal sehingga mempunyai arah tujuan pelayanan publik seperti yang termaktub dalam undang-undang nomor 25 tahun 2009 pada pa</w:t>
      </w:r>
      <w:r w:rsidR="00FB6A86" w:rsidRPr="008960D9">
        <w:rPr>
          <w:rStyle w:val="Hyperlink"/>
          <w:rFonts w:ascii="Cambria" w:hAnsi="Cambria" w:cs="Times New Roman"/>
          <w:color w:val="auto"/>
          <w:sz w:val="20"/>
          <w:szCs w:val="20"/>
          <w:u w:val="none"/>
          <w:lang w:val="en-US"/>
        </w:rPr>
        <w:t>sal (3 dan 4) yang berbunyi</w:t>
      </w:r>
      <w:r w:rsidRPr="008960D9">
        <w:rPr>
          <w:rStyle w:val="Hyperlink"/>
          <w:rFonts w:ascii="Cambria" w:hAnsi="Cambria" w:cs="Times New Roman"/>
          <w:color w:val="auto"/>
          <w:sz w:val="20"/>
          <w:szCs w:val="20"/>
          <w:u w:val="none"/>
          <w:lang w:val="en-US"/>
        </w:rPr>
        <w:t xml:space="preserve">: </w:t>
      </w:r>
      <w:r w:rsidRPr="008960D9">
        <w:rPr>
          <w:rStyle w:val="Hyperlink"/>
          <w:rFonts w:ascii="Cambria" w:hAnsi="Cambria" w:cs="Times New Roman"/>
          <w:b/>
          <w:color w:val="auto"/>
          <w:sz w:val="20"/>
          <w:szCs w:val="20"/>
          <w:u w:val="none"/>
          <w:vertAlign w:val="superscript"/>
          <w:lang w:val="en-US"/>
        </w:rPr>
        <w:t>3(a).</w:t>
      </w:r>
      <w:r w:rsidR="00C00464" w:rsidRPr="008960D9">
        <w:rPr>
          <w:rStyle w:val="Hyperlink"/>
          <w:rFonts w:ascii="Cambria" w:hAnsi="Cambria" w:cs="Times New Roman"/>
          <w:b/>
          <w:color w:val="auto"/>
          <w:sz w:val="20"/>
          <w:szCs w:val="20"/>
          <w:u w:val="none"/>
          <w:vertAlign w:val="superscript"/>
          <w:lang w:val="en-US"/>
        </w:rPr>
        <w:t xml:space="preserve"> </w:t>
      </w:r>
      <w:r w:rsidRPr="008960D9">
        <w:rPr>
          <w:rStyle w:val="Hyperlink"/>
          <w:rFonts w:ascii="Cambria" w:hAnsi="Cambria" w:cs="Times New Roman"/>
          <w:color w:val="auto"/>
          <w:sz w:val="20"/>
          <w:szCs w:val="20"/>
          <w:u w:val="none"/>
          <w:lang w:val="en-US"/>
        </w:rPr>
        <w:t>terwujudnya batasan hu</w:t>
      </w:r>
      <w:r w:rsidR="0004172F" w:rsidRPr="008960D9">
        <w:rPr>
          <w:rStyle w:val="Hyperlink"/>
          <w:rFonts w:ascii="Cambria" w:hAnsi="Cambria" w:cs="Times New Roman"/>
          <w:color w:val="auto"/>
          <w:sz w:val="20"/>
          <w:szCs w:val="20"/>
          <w:u w:val="none"/>
          <w:lang w:val="en-US"/>
        </w:rPr>
        <w:t>bungan jelas mengenai hak, tang</w:t>
      </w:r>
      <w:r w:rsidRPr="008960D9">
        <w:rPr>
          <w:rStyle w:val="Hyperlink"/>
          <w:rFonts w:ascii="Cambria" w:hAnsi="Cambria" w:cs="Times New Roman"/>
          <w:color w:val="auto"/>
          <w:sz w:val="20"/>
          <w:szCs w:val="20"/>
          <w:u w:val="none"/>
          <w:lang w:val="en-US"/>
        </w:rPr>
        <w:t>gungjawab, kewajiban dan ataupun kewenangan se</w:t>
      </w:r>
      <w:r w:rsidR="004341BB" w:rsidRPr="008960D9">
        <w:rPr>
          <w:rStyle w:val="Hyperlink"/>
          <w:rFonts w:ascii="Cambria" w:hAnsi="Cambria" w:cs="Times New Roman"/>
          <w:color w:val="auto"/>
          <w:sz w:val="20"/>
          <w:szCs w:val="20"/>
          <w:u w:val="none"/>
          <w:lang w:val="en-US"/>
        </w:rPr>
        <w:t xml:space="preserve">luruh pihak terkait dalam </w:t>
      </w:r>
      <w:r w:rsidR="004341BB" w:rsidRPr="008960D9">
        <w:rPr>
          <w:rStyle w:val="Hyperlink"/>
          <w:rFonts w:ascii="Cambria" w:hAnsi="Cambria" w:cs="Times New Roman"/>
          <w:color w:val="auto"/>
          <w:sz w:val="20"/>
          <w:szCs w:val="20"/>
          <w:u w:val="none"/>
          <w:lang w:val="en-US"/>
        </w:rPr>
        <w:lastRenderedPageBreak/>
        <w:t>penye</w:t>
      </w:r>
      <w:r w:rsidRPr="008960D9">
        <w:rPr>
          <w:rStyle w:val="Hyperlink"/>
          <w:rFonts w:ascii="Cambria" w:hAnsi="Cambria" w:cs="Times New Roman"/>
          <w:color w:val="auto"/>
          <w:sz w:val="20"/>
          <w:szCs w:val="20"/>
          <w:u w:val="none"/>
          <w:lang w:val="en-US"/>
        </w:rPr>
        <w:t xml:space="preserve">lenggaraan pelayanan publik; </w:t>
      </w:r>
      <w:r w:rsidR="0004172F" w:rsidRPr="008960D9">
        <w:rPr>
          <w:rStyle w:val="Hyperlink"/>
          <w:rFonts w:ascii="Cambria" w:hAnsi="Cambria" w:cs="Times New Roman"/>
          <w:color w:val="auto"/>
          <w:sz w:val="20"/>
          <w:szCs w:val="20"/>
          <w:u w:val="none"/>
          <w:vertAlign w:val="superscript"/>
          <w:lang w:val="en-US"/>
        </w:rPr>
        <w:t>3</w:t>
      </w:r>
      <w:r w:rsidRPr="008960D9">
        <w:rPr>
          <w:rStyle w:val="Hyperlink"/>
          <w:rFonts w:ascii="Cambria" w:hAnsi="Cambria" w:cs="Times New Roman"/>
          <w:b/>
          <w:color w:val="auto"/>
          <w:sz w:val="20"/>
          <w:szCs w:val="20"/>
          <w:u w:val="none"/>
          <w:vertAlign w:val="superscript"/>
          <w:lang w:val="en-US"/>
        </w:rPr>
        <w:t>(b).</w:t>
      </w:r>
      <w:r w:rsidR="00C00464" w:rsidRPr="008960D9">
        <w:rPr>
          <w:rStyle w:val="Hyperlink"/>
          <w:rFonts w:ascii="Cambria" w:hAnsi="Cambria" w:cs="Times New Roman"/>
          <w:b/>
          <w:color w:val="auto"/>
          <w:sz w:val="20"/>
          <w:szCs w:val="20"/>
          <w:u w:val="none"/>
          <w:vertAlign w:val="superscript"/>
          <w:lang w:val="en-US"/>
        </w:rPr>
        <w:t xml:space="preserve"> </w:t>
      </w:r>
      <w:r w:rsidRPr="008960D9">
        <w:rPr>
          <w:rStyle w:val="Hyperlink"/>
          <w:rFonts w:ascii="Cambria" w:hAnsi="Cambria" w:cs="Times New Roman"/>
          <w:color w:val="auto"/>
          <w:sz w:val="20"/>
          <w:szCs w:val="20"/>
          <w:u w:val="none"/>
          <w:lang w:val="en-US"/>
        </w:rPr>
        <w:t xml:space="preserve">terwujudnya sistem layanan publik yang layak sesuai asas umum </w:t>
      </w:r>
      <w:r w:rsidRPr="008960D9">
        <w:rPr>
          <w:rStyle w:val="Hyperlink"/>
          <w:rFonts w:ascii="Cambria" w:hAnsi="Cambria" w:cs="Times New Roman"/>
          <w:i/>
          <w:color w:val="auto"/>
          <w:sz w:val="20"/>
          <w:szCs w:val="20"/>
          <w:u w:val="none"/>
          <w:lang w:val="en-US"/>
        </w:rPr>
        <w:t>good governance</w:t>
      </w:r>
      <w:r w:rsidRPr="008960D9">
        <w:rPr>
          <w:rStyle w:val="Hyperlink"/>
          <w:rFonts w:ascii="Cambria" w:hAnsi="Cambria" w:cs="Times New Roman"/>
          <w:color w:val="auto"/>
          <w:sz w:val="20"/>
          <w:szCs w:val="20"/>
          <w:u w:val="none"/>
          <w:lang w:val="en-US"/>
        </w:rPr>
        <w:t xml:space="preserve"> dan/ataupun </w:t>
      </w:r>
      <w:r w:rsidRPr="008960D9">
        <w:rPr>
          <w:rStyle w:val="Hyperlink"/>
          <w:rFonts w:ascii="Cambria" w:hAnsi="Cambria" w:cs="Times New Roman"/>
          <w:i/>
          <w:color w:val="auto"/>
          <w:sz w:val="20"/>
          <w:szCs w:val="20"/>
          <w:u w:val="none"/>
          <w:lang w:val="en-US"/>
        </w:rPr>
        <w:t>good corporate governance</w:t>
      </w:r>
      <w:r w:rsidRPr="008960D9">
        <w:rPr>
          <w:rStyle w:val="Hyperlink"/>
          <w:rFonts w:ascii="Cambria" w:hAnsi="Cambria" w:cs="Times New Roman"/>
          <w:color w:val="auto"/>
          <w:sz w:val="20"/>
          <w:szCs w:val="20"/>
          <w:u w:val="none"/>
          <w:lang w:val="en-US"/>
        </w:rPr>
        <w:t xml:space="preserve">; </w:t>
      </w:r>
      <w:r w:rsidR="0004172F" w:rsidRPr="008960D9">
        <w:rPr>
          <w:rStyle w:val="Hyperlink"/>
          <w:rFonts w:ascii="Cambria" w:hAnsi="Cambria" w:cs="Times New Roman"/>
          <w:color w:val="auto"/>
          <w:sz w:val="20"/>
          <w:szCs w:val="20"/>
          <w:u w:val="none"/>
          <w:vertAlign w:val="superscript"/>
          <w:lang w:val="en-US"/>
        </w:rPr>
        <w:t>3</w:t>
      </w:r>
      <w:r w:rsidRPr="008960D9">
        <w:rPr>
          <w:rStyle w:val="Hyperlink"/>
          <w:rFonts w:ascii="Cambria" w:hAnsi="Cambria" w:cs="Times New Roman"/>
          <w:b/>
          <w:color w:val="auto"/>
          <w:sz w:val="20"/>
          <w:szCs w:val="20"/>
          <w:u w:val="none"/>
          <w:vertAlign w:val="superscript"/>
          <w:lang w:val="en-US"/>
        </w:rPr>
        <w:t>(c).</w:t>
      </w:r>
      <w:r w:rsidR="00C00464" w:rsidRPr="008960D9">
        <w:rPr>
          <w:rStyle w:val="Hyperlink"/>
          <w:rFonts w:ascii="Cambria" w:hAnsi="Cambria" w:cs="Times New Roman"/>
          <w:b/>
          <w:color w:val="auto"/>
          <w:sz w:val="20"/>
          <w:szCs w:val="20"/>
          <w:u w:val="none"/>
          <w:vertAlign w:val="superscript"/>
          <w:lang w:val="en-US"/>
        </w:rPr>
        <w:t xml:space="preserve"> </w:t>
      </w:r>
      <w:r w:rsidR="004341BB" w:rsidRPr="008960D9">
        <w:rPr>
          <w:rStyle w:val="Hyperlink"/>
          <w:rFonts w:ascii="Cambria" w:hAnsi="Cambria" w:cs="Times New Roman"/>
          <w:color w:val="auto"/>
          <w:sz w:val="20"/>
          <w:szCs w:val="20"/>
          <w:u w:val="none"/>
          <w:lang w:val="en-US"/>
        </w:rPr>
        <w:t>terpenuhinya penye</w:t>
      </w:r>
      <w:r w:rsidRPr="008960D9">
        <w:rPr>
          <w:rStyle w:val="Hyperlink"/>
          <w:rFonts w:ascii="Cambria" w:hAnsi="Cambria" w:cs="Times New Roman"/>
          <w:color w:val="auto"/>
          <w:sz w:val="20"/>
          <w:szCs w:val="20"/>
          <w:u w:val="none"/>
          <w:lang w:val="en-US"/>
        </w:rPr>
        <w:t xml:space="preserve">lenggaraan layanan publik sesuai dengan ketentuan peraturan perundang-undangan yang berlaku; dan </w:t>
      </w:r>
      <w:r w:rsidR="0004172F" w:rsidRPr="008960D9">
        <w:rPr>
          <w:rStyle w:val="Hyperlink"/>
          <w:rFonts w:ascii="Cambria" w:hAnsi="Cambria" w:cs="Times New Roman"/>
          <w:color w:val="auto"/>
          <w:sz w:val="20"/>
          <w:szCs w:val="20"/>
          <w:u w:val="none"/>
          <w:vertAlign w:val="superscript"/>
          <w:lang w:val="en-US"/>
        </w:rPr>
        <w:t>3</w:t>
      </w:r>
      <w:r w:rsidRPr="008960D9">
        <w:rPr>
          <w:rStyle w:val="Hyperlink"/>
          <w:rFonts w:ascii="Cambria" w:hAnsi="Cambria" w:cs="Times New Roman"/>
          <w:b/>
          <w:color w:val="auto"/>
          <w:sz w:val="20"/>
          <w:szCs w:val="20"/>
          <w:u w:val="none"/>
          <w:vertAlign w:val="superscript"/>
          <w:lang w:val="en-US"/>
        </w:rPr>
        <w:t>(d).</w:t>
      </w:r>
      <w:r w:rsidR="00C00464" w:rsidRPr="008960D9">
        <w:rPr>
          <w:rStyle w:val="Hyperlink"/>
          <w:rFonts w:ascii="Cambria" w:hAnsi="Cambria" w:cs="Times New Roman"/>
          <w:b/>
          <w:color w:val="auto"/>
          <w:sz w:val="20"/>
          <w:szCs w:val="20"/>
          <w:u w:val="none"/>
          <w:vertAlign w:val="superscript"/>
          <w:lang w:val="en-US"/>
        </w:rPr>
        <w:t xml:space="preserve"> </w:t>
      </w:r>
      <w:r w:rsidRPr="008960D9">
        <w:rPr>
          <w:rStyle w:val="Hyperlink"/>
          <w:rFonts w:ascii="Cambria" w:hAnsi="Cambria" w:cs="Times New Roman"/>
          <w:color w:val="auto"/>
          <w:sz w:val="20"/>
          <w:szCs w:val="20"/>
          <w:u w:val="none"/>
          <w:lang w:val="en-US"/>
        </w:rPr>
        <w:t xml:space="preserve">terwujudnya suatu perlindungan yang adil dan berkepastian hukum bagi rakyat dalam penyelenggaraan layanan publik. Sehingga dengan keempat hal diatas, maka terciptanya layanan publik berdasarkan asas muatan pada pasal </w:t>
      </w:r>
      <w:r w:rsidR="00C00464" w:rsidRPr="008960D9">
        <w:rPr>
          <w:rStyle w:val="Hyperlink"/>
          <w:rFonts w:ascii="Cambria" w:hAnsi="Cambria" w:cs="Times New Roman"/>
          <w:color w:val="auto"/>
          <w:sz w:val="20"/>
          <w:szCs w:val="20"/>
          <w:u w:val="none"/>
          <w:lang w:val="en-US"/>
        </w:rPr>
        <w:t xml:space="preserve">empat </w:t>
      </w:r>
      <w:r w:rsidRPr="008960D9">
        <w:rPr>
          <w:rStyle w:val="Hyperlink"/>
          <w:rFonts w:ascii="Cambria" w:hAnsi="Cambria" w:cs="Times New Roman"/>
          <w:color w:val="auto"/>
          <w:sz w:val="20"/>
          <w:szCs w:val="20"/>
          <w:u w:val="none"/>
          <w:lang w:val="en-US"/>
        </w:rPr>
        <w:t xml:space="preserve">(4) yaitu: kepentingan umum; kepastian hukum; kesamaan dan keseimbangan hak dan kewajiban; professional dalam pelayanan publik; peran dan partisipatif terkait; persamaan perlakuan yang adil dan tidak diskriminatif, transparansi serta berakuntabilitas; fasilitas yang merata dan perlakuan khusus bagi kelompok rentan; ketepatan waktu; serta kecepatan, dan juga kemudahan, keseimbangan yang adil dan keterjangkauan dalam pelaksanaan layanan publik di tiap organisasi pemerintah, BUMN, BUMD, maupun swasta lainnya. </w:t>
      </w:r>
      <w:sdt>
        <w:sdtPr>
          <w:rPr>
            <w:rStyle w:val="Hyperlink"/>
            <w:rFonts w:ascii="Cambria" w:hAnsi="Cambria" w:cs="Times New Roman"/>
            <w:color w:val="auto"/>
            <w:sz w:val="20"/>
            <w:szCs w:val="20"/>
            <w:u w:val="none"/>
            <w:lang w:val="en-US"/>
          </w:rPr>
          <w:id w:val="847994205"/>
          <w:citation/>
        </w:sdtPr>
        <w:sdtEndPr>
          <w:rPr>
            <w:rStyle w:val="Hyperlink"/>
          </w:rPr>
        </w:sdtEndPr>
        <w:sdtContent>
          <w:r w:rsidRPr="008960D9">
            <w:rPr>
              <w:rStyle w:val="Hyperlink"/>
              <w:rFonts w:ascii="Cambria" w:hAnsi="Cambria" w:cs="Times New Roman"/>
              <w:color w:val="auto"/>
              <w:sz w:val="20"/>
              <w:szCs w:val="20"/>
              <w:u w:val="none"/>
              <w:lang w:val="en-US"/>
            </w:rPr>
            <w:fldChar w:fldCharType="begin"/>
          </w:r>
          <w:r w:rsidRPr="008960D9">
            <w:rPr>
              <w:rStyle w:val="Hyperlink"/>
              <w:rFonts w:ascii="Cambria" w:hAnsi="Cambria" w:cs="Times New Roman"/>
              <w:color w:val="auto"/>
              <w:sz w:val="20"/>
              <w:szCs w:val="20"/>
              <w:u w:val="none"/>
              <w:lang w:val="en-US"/>
            </w:rPr>
            <w:instrText xml:space="preserve"> CITATION RIB09 \l 1033 </w:instrText>
          </w:r>
          <w:r w:rsidRPr="008960D9">
            <w:rPr>
              <w:rStyle w:val="Hyperlink"/>
              <w:rFonts w:ascii="Cambria" w:hAnsi="Cambria" w:cs="Times New Roman"/>
              <w:color w:val="auto"/>
              <w:sz w:val="20"/>
              <w:szCs w:val="20"/>
              <w:u w:val="none"/>
              <w:lang w:val="en-US"/>
            </w:rPr>
            <w:fldChar w:fldCharType="separate"/>
          </w:r>
          <w:r w:rsidRPr="008960D9">
            <w:rPr>
              <w:rFonts w:ascii="Cambria" w:hAnsi="Cambria" w:cs="Times New Roman"/>
              <w:noProof/>
              <w:sz w:val="20"/>
              <w:szCs w:val="20"/>
              <w:lang w:val="en-US"/>
            </w:rPr>
            <w:t>(RI, BUMN, 2009)</w:t>
          </w:r>
          <w:r w:rsidRPr="008960D9">
            <w:rPr>
              <w:rStyle w:val="Hyperlink"/>
              <w:rFonts w:ascii="Cambria" w:hAnsi="Cambria" w:cs="Times New Roman"/>
              <w:color w:val="auto"/>
              <w:sz w:val="20"/>
              <w:szCs w:val="20"/>
              <w:u w:val="none"/>
              <w:lang w:val="en-US"/>
            </w:rPr>
            <w:fldChar w:fldCharType="end"/>
          </w:r>
        </w:sdtContent>
      </w:sdt>
    </w:p>
    <w:p w14:paraId="6D0C54F3" w14:textId="77777777" w:rsidR="002F055F" w:rsidRPr="00D310FC" w:rsidRDefault="002F055F" w:rsidP="00646E12">
      <w:pPr>
        <w:ind w:firstLine="0"/>
        <w:rPr>
          <w:rFonts w:ascii="Cambria" w:hAnsi="Cambria"/>
          <w:sz w:val="20"/>
          <w:szCs w:val="20"/>
          <w:lang w:val="en-US"/>
        </w:rPr>
      </w:pPr>
    </w:p>
    <w:p w14:paraId="0D23DAB4" w14:textId="77777777" w:rsidR="00A33E12" w:rsidRPr="00D310FC" w:rsidRDefault="00655E40" w:rsidP="00A33E12">
      <w:pPr>
        <w:pStyle w:val="JBPHeading1"/>
        <w:jc w:val="both"/>
      </w:pPr>
      <w:r w:rsidRPr="00D310FC">
        <w:rPr>
          <w:lang w:val="en-US"/>
        </w:rPr>
        <w:t>KESIMPULAN</w:t>
      </w:r>
    </w:p>
    <w:p w14:paraId="3389D893" w14:textId="77777777" w:rsidR="00A33E12" w:rsidRPr="00D310FC" w:rsidRDefault="002F055F" w:rsidP="00D65C7B">
      <w:pPr>
        <w:ind w:firstLine="426"/>
        <w:rPr>
          <w:rStyle w:val="Hyperlink"/>
          <w:rFonts w:ascii="Cambria" w:hAnsi="Cambria"/>
          <w:color w:val="auto"/>
          <w:sz w:val="20"/>
          <w:szCs w:val="20"/>
          <w:u w:val="none"/>
          <w:lang w:val="en-US"/>
        </w:rPr>
      </w:pPr>
      <w:r w:rsidRPr="00D310FC">
        <w:rPr>
          <w:rStyle w:val="Hyperlink"/>
          <w:rFonts w:ascii="Cambria" w:hAnsi="Cambria"/>
          <w:color w:val="auto"/>
          <w:sz w:val="20"/>
          <w:szCs w:val="20"/>
          <w:u w:val="none"/>
          <w:lang w:val="en-US"/>
        </w:rPr>
        <w:t xml:space="preserve">Soekarno Hatta International Airport </w:t>
      </w:r>
      <w:r w:rsidRPr="00D310FC">
        <w:rPr>
          <w:rStyle w:val="Hyperlink"/>
          <w:rFonts w:ascii="Cambria" w:hAnsi="Cambria"/>
          <w:i/>
          <w:color w:val="auto"/>
          <w:sz w:val="20"/>
          <w:szCs w:val="20"/>
          <w:u w:val="none"/>
          <w:lang w:val="en-US"/>
        </w:rPr>
        <w:t>(IATA: CGK)</w:t>
      </w:r>
      <w:r w:rsidRPr="00D310FC">
        <w:rPr>
          <w:rStyle w:val="Hyperlink"/>
          <w:rFonts w:ascii="Cambria" w:hAnsi="Cambria"/>
          <w:color w:val="auto"/>
          <w:sz w:val="20"/>
          <w:szCs w:val="20"/>
          <w:u w:val="none"/>
          <w:lang w:val="en-US"/>
        </w:rPr>
        <w:t xml:space="preserve"> atau bandar udara yang berada di (cengkareng, Jakarta Indonesia) yang telah beroperasi sejak tahun 1985 dan luas </w:t>
      </w:r>
      <w:r w:rsidRPr="00D310FC">
        <w:rPr>
          <w:rFonts w:ascii="Cambria" w:hAnsi="Cambria"/>
          <w:b/>
          <w:bCs/>
          <w:sz w:val="20"/>
          <w:szCs w:val="20"/>
          <w:shd w:val="clear" w:color="auto" w:fill="FFFFFF"/>
        </w:rPr>
        <w:t>±</w:t>
      </w:r>
      <w:r w:rsidRPr="00D310FC">
        <w:rPr>
          <w:rStyle w:val="Hyperlink"/>
          <w:rFonts w:ascii="Cambria" w:hAnsi="Cambria"/>
          <w:color w:val="auto"/>
          <w:sz w:val="20"/>
          <w:szCs w:val="20"/>
          <w:u w:val="none"/>
          <w:lang w:val="en-US"/>
        </w:rPr>
        <w:t>18 km</w:t>
      </w:r>
      <w:r w:rsidRPr="00D310FC">
        <w:rPr>
          <w:rStyle w:val="Hyperlink"/>
          <w:rFonts w:ascii="Cambria" w:hAnsi="Cambria"/>
          <w:color w:val="auto"/>
          <w:sz w:val="20"/>
          <w:szCs w:val="20"/>
          <w:u w:val="none"/>
          <w:vertAlign w:val="superscript"/>
          <w:lang w:val="en-US"/>
        </w:rPr>
        <w:t xml:space="preserve">2 </w:t>
      </w:r>
      <w:r w:rsidRPr="00D310FC">
        <w:rPr>
          <w:rStyle w:val="Hyperlink"/>
          <w:rFonts w:ascii="Cambria" w:hAnsi="Cambria"/>
          <w:color w:val="auto"/>
          <w:sz w:val="20"/>
          <w:szCs w:val="20"/>
          <w:u w:val="none"/>
          <w:lang w:val="en-US"/>
        </w:rPr>
        <w:t xml:space="preserve">dikelola oleh PT. Angkasa Pura II (Persero) dibawah naungan Kementerian BUMN perlu penataan birokrasi layanan publik sesuai dalam perkembangan global yang jauh dari pengaruh kepentingan pribadi, politik dan penguasa atas kewenangannya sebab dapat mempengaruhi masa depan penyelenggaraan layanan publik, tetapi menata organisasi dengan tepat fungsi dan koheren pada aturan dan asas umum </w:t>
      </w:r>
      <w:r w:rsidRPr="00D310FC">
        <w:rPr>
          <w:rStyle w:val="Hyperlink"/>
          <w:rFonts w:ascii="Cambria" w:hAnsi="Cambria"/>
          <w:i/>
          <w:color w:val="auto"/>
          <w:sz w:val="20"/>
          <w:szCs w:val="20"/>
          <w:u w:val="none"/>
          <w:lang w:val="en-US"/>
        </w:rPr>
        <w:t>good corporate governance</w:t>
      </w:r>
      <w:r w:rsidRPr="00D310FC">
        <w:rPr>
          <w:rStyle w:val="Hyperlink"/>
          <w:rFonts w:ascii="Cambria" w:hAnsi="Cambria"/>
          <w:color w:val="auto"/>
          <w:sz w:val="20"/>
          <w:szCs w:val="20"/>
          <w:u w:val="none"/>
          <w:lang w:val="en-US"/>
        </w:rPr>
        <w:t xml:space="preserve"> sesuai tujuan yang ditetapkan. Dengan hal ini (pemerintah bersama BUMN, BUMD, Lembaga, dan Swasta lainnya) berkomitmen mensukseskan penyelenggaraan layanan publik dengan tidak menjalankan birokrasi layaknya seperti bisnis dan kekuatan kewenangan, namun berkehendak memperlakukan warga negara merasa lebih dihargai dan dilayani serta tidak dengan birokrasi yang berbelit-belit. Penyelenggaraan layanan publik sebagai imaji memungkinkan tiap organisasi, institusi, dls untuk lebih efektif dalam </w:t>
      </w:r>
      <w:r w:rsidRPr="00D310FC">
        <w:rPr>
          <w:rStyle w:val="Hyperlink"/>
          <w:rFonts w:ascii="Cambria" w:hAnsi="Cambria"/>
          <w:color w:val="auto"/>
          <w:sz w:val="20"/>
          <w:szCs w:val="20"/>
          <w:u w:val="none"/>
          <w:lang w:val="en-US"/>
        </w:rPr>
        <w:lastRenderedPageBreak/>
        <w:t xml:space="preserve">pengaturan layanan publik, penegakan hukum, pelaksanaan penerapan kebijakan berlaku adil dan merata, seimbang, serasi, selaras, terpadu dan anti monopoli, serta berwawasan lingkungan hidup, berkedau-latan, berkebangsaan juga berkenusantaraan, untuk tercapainya </w:t>
      </w:r>
      <w:r w:rsidRPr="00D310FC">
        <w:rPr>
          <w:rStyle w:val="Hyperlink"/>
          <w:rFonts w:ascii="Cambria" w:hAnsi="Cambria"/>
          <w:i/>
          <w:color w:val="auto"/>
          <w:sz w:val="20"/>
          <w:szCs w:val="20"/>
          <w:u w:val="none"/>
          <w:lang w:val="en-US"/>
        </w:rPr>
        <w:t>good governance</w:t>
      </w:r>
      <w:r w:rsidRPr="00D310FC">
        <w:rPr>
          <w:rStyle w:val="Hyperlink"/>
          <w:rFonts w:ascii="Cambria" w:hAnsi="Cambria"/>
          <w:color w:val="auto"/>
          <w:sz w:val="20"/>
          <w:szCs w:val="20"/>
          <w:u w:val="none"/>
          <w:lang w:val="en-US"/>
        </w:rPr>
        <w:t xml:space="preserve"> dan </w:t>
      </w:r>
      <w:r w:rsidRPr="00D310FC">
        <w:rPr>
          <w:rStyle w:val="Hyperlink"/>
          <w:rFonts w:ascii="Cambria" w:hAnsi="Cambria"/>
          <w:i/>
          <w:color w:val="auto"/>
          <w:sz w:val="20"/>
          <w:szCs w:val="20"/>
          <w:u w:val="none"/>
          <w:lang w:val="en-US"/>
        </w:rPr>
        <w:t>good corporate governance</w:t>
      </w:r>
      <w:r w:rsidRPr="00D310FC">
        <w:rPr>
          <w:rStyle w:val="Hyperlink"/>
          <w:rFonts w:ascii="Cambria" w:hAnsi="Cambria"/>
          <w:color w:val="auto"/>
          <w:sz w:val="20"/>
          <w:szCs w:val="20"/>
          <w:u w:val="none"/>
          <w:lang w:val="en-US"/>
        </w:rPr>
        <w:t xml:space="preserve"> sebagai wujud dimensi integritas komitmen dalam melayani rakyat. Dalam penyelenggaraan layanan publik perlunya penataan SDM multifaset yang sangat menentukan kualitas organisasi baik internal maupun eksternal untuk mencapai tujuan yang kompetitif, proporsional, profesional, efektif, efisien, berkompeten, berintegritas optimal. </w:t>
      </w:r>
    </w:p>
    <w:p w14:paraId="0525B05E" w14:textId="77777777" w:rsidR="006A487D" w:rsidRPr="00D310FC" w:rsidRDefault="006A487D" w:rsidP="00646E12">
      <w:pPr>
        <w:ind w:firstLine="0"/>
        <w:rPr>
          <w:rFonts w:ascii="Cambria" w:hAnsi="Cambria"/>
          <w:sz w:val="20"/>
          <w:szCs w:val="20"/>
          <w:lang w:val="en-US"/>
        </w:rPr>
      </w:pPr>
    </w:p>
    <w:p w14:paraId="4ACAC51B" w14:textId="77777777" w:rsidR="00646E12" w:rsidRPr="00D310FC" w:rsidRDefault="00646E12" w:rsidP="00646E12">
      <w:pPr>
        <w:ind w:firstLine="0"/>
        <w:rPr>
          <w:rFonts w:ascii="Cambria" w:hAnsi="Cambria"/>
          <w:sz w:val="20"/>
          <w:szCs w:val="20"/>
          <w:lang w:val="en-US"/>
        </w:rPr>
      </w:pPr>
    </w:p>
    <w:p w14:paraId="11EBB4E8" w14:textId="3E2659B8" w:rsidR="00210427" w:rsidRPr="00D310FC" w:rsidRDefault="00646E12" w:rsidP="00DE409B">
      <w:pPr>
        <w:pStyle w:val="JBPHeading1"/>
        <w:rPr>
          <w:rStyle w:val="Hyperlink"/>
          <w:color w:val="auto"/>
          <w:u w:val="none"/>
        </w:rPr>
      </w:pPr>
      <w:r w:rsidRPr="00D310FC">
        <w:rPr>
          <w:lang w:val="en-US"/>
        </w:rPr>
        <w:t xml:space="preserve">Ucapan </w:t>
      </w:r>
      <w:r w:rsidR="006A5CED" w:rsidRPr="00D310FC">
        <w:rPr>
          <w:lang w:val="en-US"/>
        </w:rPr>
        <w:t>Terimakasih</w:t>
      </w:r>
    </w:p>
    <w:p w14:paraId="1A87E8F2" w14:textId="27843A5C" w:rsidR="00210427" w:rsidRPr="00D310FC" w:rsidRDefault="004C77B1" w:rsidP="00210427">
      <w:pPr>
        <w:ind w:firstLine="426"/>
        <w:contextualSpacing/>
        <w:rPr>
          <w:rFonts w:ascii="Cambria" w:hAnsi="Cambria"/>
          <w:sz w:val="20"/>
          <w:szCs w:val="20"/>
          <w:lang w:val="en-US"/>
        </w:rPr>
      </w:pPr>
      <w:r w:rsidRPr="00D310FC">
        <w:rPr>
          <w:rFonts w:ascii="Cambria" w:hAnsi="Cambria"/>
          <w:sz w:val="20"/>
          <w:szCs w:val="20"/>
          <w:lang w:val="en-US"/>
        </w:rPr>
        <w:t>P</w:t>
      </w:r>
      <w:r w:rsidR="004930D7" w:rsidRPr="00D310FC">
        <w:rPr>
          <w:rFonts w:ascii="Cambria" w:hAnsi="Cambria"/>
          <w:sz w:val="20"/>
          <w:szCs w:val="20"/>
          <w:lang w:val="en-US"/>
        </w:rPr>
        <w:t>enulis menghanturkan</w:t>
      </w:r>
      <w:r w:rsidR="00DE37CD" w:rsidRPr="00D310FC">
        <w:rPr>
          <w:rFonts w:ascii="Cambria" w:hAnsi="Cambria"/>
          <w:sz w:val="20"/>
          <w:szCs w:val="20"/>
          <w:lang w:val="en-US"/>
        </w:rPr>
        <w:t xml:space="preserve"> terimakasih pada keluarga</w:t>
      </w:r>
      <w:r w:rsidR="004930D7" w:rsidRPr="00D310FC">
        <w:rPr>
          <w:rFonts w:ascii="Cambria" w:hAnsi="Cambria"/>
          <w:sz w:val="20"/>
          <w:szCs w:val="20"/>
          <w:lang w:val="en-US"/>
        </w:rPr>
        <w:t xml:space="preserve"> </w:t>
      </w:r>
      <w:r w:rsidR="00DE37CD" w:rsidRPr="00D310FC">
        <w:rPr>
          <w:rFonts w:ascii="Cambria" w:hAnsi="Cambria"/>
          <w:sz w:val="20"/>
          <w:szCs w:val="20"/>
          <w:lang w:val="en-US"/>
        </w:rPr>
        <w:t>yang telah menduku</w:t>
      </w:r>
      <w:r w:rsidR="004930D7" w:rsidRPr="00D310FC">
        <w:rPr>
          <w:rFonts w:ascii="Cambria" w:hAnsi="Cambria"/>
          <w:sz w:val="20"/>
          <w:szCs w:val="20"/>
          <w:lang w:val="en-US"/>
        </w:rPr>
        <w:t>ng penelitian ini sehingga menjadi khazanah ilmu dimasa yang akan datang</w:t>
      </w:r>
      <w:r w:rsidR="00CE1879" w:rsidRPr="00D310FC">
        <w:rPr>
          <w:rFonts w:ascii="Cambria" w:hAnsi="Cambria"/>
          <w:sz w:val="20"/>
          <w:szCs w:val="20"/>
          <w:lang w:val="en-US"/>
        </w:rPr>
        <w:t>, terlebih</w:t>
      </w:r>
      <w:r w:rsidR="007D6C5D" w:rsidRPr="00D310FC">
        <w:rPr>
          <w:rFonts w:ascii="Cambria" w:hAnsi="Cambria"/>
          <w:sz w:val="20"/>
          <w:szCs w:val="20"/>
          <w:lang w:val="en-US"/>
        </w:rPr>
        <w:t xml:space="preserve"> ungkapan </w:t>
      </w:r>
      <w:r w:rsidR="004930D7" w:rsidRPr="00D310FC">
        <w:rPr>
          <w:rFonts w:ascii="Cambria" w:hAnsi="Cambria"/>
          <w:sz w:val="20"/>
          <w:szCs w:val="20"/>
          <w:lang w:val="en-US"/>
        </w:rPr>
        <w:t>hormat</w:t>
      </w:r>
      <w:r w:rsidR="007D6C5D" w:rsidRPr="00D310FC">
        <w:rPr>
          <w:rFonts w:ascii="Cambria" w:hAnsi="Cambria"/>
          <w:sz w:val="20"/>
          <w:szCs w:val="20"/>
          <w:lang w:val="en-US"/>
        </w:rPr>
        <w:t xml:space="preserve"> dan terimakasih</w:t>
      </w:r>
      <w:r w:rsidR="00CE1879" w:rsidRPr="00D310FC">
        <w:rPr>
          <w:rFonts w:ascii="Cambria" w:hAnsi="Cambria"/>
          <w:sz w:val="20"/>
          <w:szCs w:val="20"/>
          <w:lang w:val="en-US"/>
        </w:rPr>
        <w:t xml:space="preserve"> buat seluruh </w:t>
      </w:r>
      <w:r w:rsidR="004930D7" w:rsidRPr="00D310FC">
        <w:rPr>
          <w:rFonts w:ascii="Cambria" w:hAnsi="Cambria"/>
          <w:sz w:val="20"/>
          <w:szCs w:val="20"/>
          <w:lang w:val="en-US"/>
        </w:rPr>
        <w:t>dosen</w:t>
      </w:r>
      <w:r w:rsidR="00CE1879" w:rsidRPr="00D310FC">
        <w:rPr>
          <w:rFonts w:ascii="Cambria" w:hAnsi="Cambria"/>
          <w:sz w:val="20"/>
          <w:szCs w:val="20"/>
          <w:lang w:val="en-US"/>
        </w:rPr>
        <w:t xml:space="preserve"> </w:t>
      </w:r>
      <w:r w:rsidR="004930D7" w:rsidRPr="00D310FC">
        <w:rPr>
          <w:rFonts w:ascii="Cambria" w:hAnsi="Cambria"/>
          <w:sz w:val="20"/>
          <w:szCs w:val="20"/>
          <w:lang w:val="en-US"/>
        </w:rPr>
        <w:t xml:space="preserve"> dari Universitas Negeri Semarang dan Universitas Nasional yang telah memberi dukungan menyelesaikan penelitian ini sehingga dapat bermanfaat me</w:t>
      </w:r>
      <w:r w:rsidR="007D6C5D" w:rsidRPr="00D310FC">
        <w:rPr>
          <w:rFonts w:ascii="Cambria" w:hAnsi="Cambria"/>
          <w:sz w:val="20"/>
          <w:szCs w:val="20"/>
          <w:lang w:val="en-US"/>
        </w:rPr>
        <w:t xml:space="preserve">nambah ilmu dan wawasan akademis bidang hukum, politik, administrasi publik, </w:t>
      </w:r>
      <w:r w:rsidR="00CE1879" w:rsidRPr="00D310FC">
        <w:rPr>
          <w:rFonts w:ascii="Cambria" w:hAnsi="Cambria"/>
          <w:sz w:val="20"/>
          <w:szCs w:val="20"/>
          <w:lang w:val="en-US"/>
        </w:rPr>
        <w:t xml:space="preserve">kebijakan publik, </w:t>
      </w:r>
      <w:r w:rsidR="007D6C5D" w:rsidRPr="00D310FC">
        <w:rPr>
          <w:rFonts w:ascii="Cambria" w:hAnsi="Cambria"/>
          <w:sz w:val="20"/>
          <w:szCs w:val="20"/>
          <w:lang w:val="en-US"/>
        </w:rPr>
        <w:t>birokrasi  good corporate governance.</w:t>
      </w:r>
      <w:r w:rsidR="00466E3B" w:rsidRPr="00D310FC">
        <w:rPr>
          <w:rFonts w:ascii="Cambria" w:hAnsi="Cambria"/>
          <w:sz w:val="20"/>
          <w:szCs w:val="20"/>
          <w:lang w:val="en-US"/>
        </w:rPr>
        <w:t xml:space="preserve"> Tak lupa juga </w:t>
      </w:r>
      <w:r w:rsidR="00CE1879" w:rsidRPr="00D310FC">
        <w:rPr>
          <w:rFonts w:ascii="Cambria" w:hAnsi="Cambria"/>
          <w:sz w:val="20"/>
          <w:szCs w:val="20"/>
          <w:lang w:val="en-US"/>
        </w:rPr>
        <w:t xml:space="preserve">penulis </w:t>
      </w:r>
      <w:r w:rsidR="00332116">
        <w:rPr>
          <w:rFonts w:ascii="Cambria" w:hAnsi="Cambria"/>
          <w:sz w:val="20"/>
          <w:szCs w:val="20"/>
          <w:lang w:val="en-US"/>
        </w:rPr>
        <w:t>berterimakasih kepada Jurnal Litbang Kebijakan (Cakrawala</w:t>
      </w:r>
      <w:r w:rsidR="00466E3B" w:rsidRPr="00D310FC">
        <w:rPr>
          <w:rFonts w:ascii="Cambria" w:hAnsi="Cambria"/>
          <w:sz w:val="20"/>
          <w:szCs w:val="20"/>
          <w:lang w:val="en-US"/>
        </w:rPr>
        <w:t xml:space="preserve">) dari pimpinan hingga team editor atas kesempatan </w:t>
      </w:r>
      <w:r w:rsidR="00CE1879" w:rsidRPr="00D310FC">
        <w:rPr>
          <w:rFonts w:ascii="Cambria" w:hAnsi="Cambria"/>
          <w:sz w:val="20"/>
          <w:szCs w:val="20"/>
          <w:lang w:val="en-US"/>
        </w:rPr>
        <w:t>yang diberikan menuangkan ide pikiran penulis dalam penelitian ini, sehingga dapat bermanfaat menambah literatur bacaan.</w:t>
      </w:r>
    </w:p>
    <w:p w14:paraId="6B005C62" w14:textId="77777777" w:rsidR="00210427" w:rsidRPr="00D310FC" w:rsidRDefault="00210427" w:rsidP="00210427">
      <w:pPr>
        <w:pStyle w:val="JBPHeading1"/>
        <w:numPr>
          <w:ilvl w:val="0"/>
          <w:numId w:val="0"/>
        </w:numPr>
        <w:ind w:left="425"/>
        <w:rPr>
          <w:b w:val="0"/>
          <w:sz w:val="20"/>
          <w:szCs w:val="20"/>
          <w:lang w:val="en-US"/>
        </w:rPr>
      </w:pPr>
    </w:p>
    <w:p w14:paraId="07E51EF4" w14:textId="77777777" w:rsidR="0041569A" w:rsidRPr="00D310FC" w:rsidRDefault="0041569A" w:rsidP="00210427">
      <w:pPr>
        <w:pStyle w:val="JBPHeading1"/>
        <w:numPr>
          <w:ilvl w:val="0"/>
          <w:numId w:val="0"/>
        </w:numPr>
        <w:ind w:left="425"/>
        <w:rPr>
          <w:b w:val="0"/>
          <w:sz w:val="20"/>
          <w:szCs w:val="20"/>
          <w:lang w:val="en-US"/>
        </w:rPr>
      </w:pPr>
    </w:p>
    <w:p w14:paraId="7BE13A26" w14:textId="77777777" w:rsidR="00210427" w:rsidRPr="00D310FC" w:rsidRDefault="00210427" w:rsidP="00AA64B1">
      <w:pPr>
        <w:pStyle w:val="JBPHeading1"/>
        <w:rPr>
          <w:rStyle w:val="Hyperlink"/>
          <w:color w:val="auto"/>
          <w:u w:val="none"/>
        </w:rPr>
      </w:pPr>
      <w:r w:rsidRPr="00D310FC">
        <w:rPr>
          <w:lang w:val="en-US"/>
        </w:rPr>
        <w:t>Saran</w:t>
      </w:r>
    </w:p>
    <w:p w14:paraId="0A80B6E6" w14:textId="6851B939" w:rsidR="00A16ED9" w:rsidRPr="00D310FC" w:rsidRDefault="006C4747" w:rsidP="006C4747">
      <w:pPr>
        <w:ind w:firstLine="426"/>
        <w:contextualSpacing/>
        <w:rPr>
          <w:rFonts w:ascii="Cambria" w:hAnsi="Cambria"/>
          <w:sz w:val="20"/>
          <w:szCs w:val="20"/>
          <w:lang w:val="en-US"/>
        </w:rPr>
      </w:pPr>
      <w:r w:rsidRPr="00D310FC">
        <w:rPr>
          <w:rFonts w:ascii="Cambria" w:hAnsi="Cambria"/>
          <w:sz w:val="20"/>
          <w:szCs w:val="20"/>
          <w:lang w:val="en-US"/>
        </w:rPr>
        <w:t>Tata kelola perusahaan yang baik (good corporate governance sebagai tatanan konsep yang memaksimalkan nilai dan kinerja BUMN, BUMD, Perusahaan swasta serta me</w:t>
      </w:r>
      <w:r w:rsidR="00E827FF" w:rsidRPr="00D310FC">
        <w:rPr>
          <w:rFonts w:ascii="Cambria" w:hAnsi="Cambria"/>
          <w:sz w:val="20"/>
          <w:szCs w:val="20"/>
          <w:lang w:val="en-US"/>
        </w:rPr>
        <w:t>n</w:t>
      </w:r>
      <w:r w:rsidRPr="00D310FC">
        <w:rPr>
          <w:rFonts w:ascii="Cambria" w:hAnsi="Cambria"/>
          <w:sz w:val="20"/>
          <w:szCs w:val="20"/>
          <w:lang w:val="en-US"/>
        </w:rPr>
        <w:t>j</w:t>
      </w:r>
      <w:r w:rsidR="00E827FF" w:rsidRPr="00D310FC">
        <w:rPr>
          <w:rFonts w:ascii="Cambria" w:hAnsi="Cambria"/>
          <w:sz w:val="20"/>
          <w:szCs w:val="20"/>
          <w:lang w:val="en-US"/>
        </w:rPr>
        <w:t>aga budaya dan kearifan lokal; adanya peningkatan corporate value yang memini</w:t>
      </w:r>
      <w:r w:rsidR="004C77B1" w:rsidRPr="00D310FC">
        <w:rPr>
          <w:rFonts w:ascii="Cambria" w:hAnsi="Cambria"/>
          <w:sz w:val="20"/>
          <w:szCs w:val="20"/>
          <w:lang w:val="en-US"/>
        </w:rPr>
        <w:t>-</w:t>
      </w:r>
      <w:r w:rsidR="00E827FF" w:rsidRPr="00D310FC">
        <w:rPr>
          <w:rFonts w:ascii="Cambria" w:hAnsi="Cambria"/>
          <w:sz w:val="20"/>
          <w:szCs w:val="20"/>
          <w:lang w:val="en-US"/>
        </w:rPr>
        <w:t>malisasi resiko keputusan dan benturan kepentingan semata; mengutamakan dan mengendalikan hubungan kerja yang baik (internal/eksternal); adanya pertanggung</w:t>
      </w:r>
      <w:r w:rsidR="004C77B1" w:rsidRPr="00D310FC">
        <w:rPr>
          <w:rFonts w:ascii="Cambria" w:hAnsi="Cambria"/>
          <w:sz w:val="20"/>
          <w:szCs w:val="20"/>
          <w:lang w:val="en-US"/>
        </w:rPr>
        <w:t xml:space="preserve"> jawaban penuh, adanya pengem</w:t>
      </w:r>
      <w:r w:rsidR="00E827FF" w:rsidRPr="00D310FC">
        <w:rPr>
          <w:rFonts w:ascii="Cambria" w:hAnsi="Cambria"/>
          <w:sz w:val="20"/>
          <w:szCs w:val="20"/>
          <w:lang w:val="en-US"/>
        </w:rPr>
        <w:t>bangan sumber daya yang lebih efektif. Hal ini sebagai mekanisme yang men</w:t>
      </w:r>
      <w:r w:rsidR="004C77B1" w:rsidRPr="00D310FC">
        <w:rPr>
          <w:rFonts w:ascii="Cambria" w:hAnsi="Cambria"/>
          <w:sz w:val="20"/>
          <w:szCs w:val="20"/>
          <w:lang w:val="en-US"/>
        </w:rPr>
        <w:t>gutarakan kepen</w:t>
      </w:r>
      <w:r w:rsidR="00E827FF" w:rsidRPr="00D310FC">
        <w:rPr>
          <w:rFonts w:ascii="Cambria" w:hAnsi="Cambria"/>
          <w:sz w:val="20"/>
          <w:szCs w:val="20"/>
          <w:lang w:val="en-US"/>
        </w:rPr>
        <w:t xml:space="preserve">tingan publik dengan berlandaskan </w:t>
      </w:r>
      <w:r w:rsidR="00E827FF" w:rsidRPr="00D310FC">
        <w:rPr>
          <w:rFonts w:ascii="Cambria" w:hAnsi="Cambria"/>
          <w:sz w:val="20"/>
          <w:szCs w:val="20"/>
          <w:lang w:val="en-US"/>
        </w:rPr>
        <w:lastRenderedPageBreak/>
        <w:t xml:space="preserve">aturan hukum tanpa adanya perbedaan satu sama lainnya </w:t>
      </w:r>
      <w:r w:rsidR="00E827FF" w:rsidRPr="00D310FC">
        <w:rPr>
          <w:rFonts w:ascii="Cambria" w:hAnsi="Cambria"/>
          <w:i/>
          <w:sz w:val="20"/>
          <w:szCs w:val="20"/>
          <w:lang w:val="en-US"/>
        </w:rPr>
        <w:t>“Bhinneka Tunggal Ika”</w:t>
      </w:r>
      <w:r w:rsidR="00E827FF" w:rsidRPr="00D310FC">
        <w:rPr>
          <w:rFonts w:ascii="Cambria" w:hAnsi="Cambria"/>
          <w:sz w:val="20"/>
          <w:szCs w:val="20"/>
          <w:lang w:val="en-US"/>
        </w:rPr>
        <w:t>. Dengan harapan ini adanya tiga faktor utama dalam mendukung kemajuan yaitu: SDM Multifaset, Harmonisasi peraturan perundang-unda</w:t>
      </w:r>
      <w:r w:rsidR="004C77B1" w:rsidRPr="00D310FC">
        <w:rPr>
          <w:rFonts w:ascii="Cambria" w:hAnsi="Cambria"/>
          <w:sz w:val="20"/>
          <w:szCs w:val="20"/>
          <w:lang w:val="en-US"/>
        </w:rPr>
        <w:t>ngan</w:t>
      </w:r>
      <w:r w:rsidR="00E827FF" w:rsidRPr="00D310FC">
        <w:rPr>
          <w:rFonts w:ascii="Cambria" w:hAnsi="Cambria"/>
          <w:sz w:val="20"/>
          <w:szCs w:val="20"/>
          <w:lang w:val="en-US"/>
        </w:rPr>
        <w:t xml:space="preserve">, dan Manajemen perubahan </w:t>
      </w:r>
      <w:r w:rsidR="00E827FF" w:rsidRPr="00D310FC">
        <w:rPr>
          <w:rFonts w:ascii="Cambria" w:hAnsi="Cambria"/>
          <w:i/>
          <w:sz w:val="20"/>
          <w:szCs w:val="20"/>
          <w:lang w:val="en-US"/>
        </w:rPr>
        <w:t>(mint-set dan culture-set)</w:t>
      </w:r>
      <w:r w:rsidR="00E827FF" w:rsidRPr="00D310FC">
        <w:rPr>
          <w:rFonts w:ascii="Cambria" w:hAnsi="Cambria"/>
          <w:sz w:val="20"/>
          <w:szCs w:val="20"/>
          <w:lang w:val="en-US"/>
        </w:rPr>
        <w:t xml:space="preserve">, sehingga dimasa yang akan datang terbenahi birokrasi yang baik optimal. </w:t>
      </w:r>
    </w:p>
    <w:p w14:paraId="0AFF8995" w14:textId="1249195F" w:rsidR="006E39BB" w:rsidRPr="00D310FC" w:rsidRDefault="006E39BB" w:rsidP="005334F4">
      <w:pPr>
        <w:ind w:firstLine="426"/>
        <w:contextualSpacing/>
        <w:rPr>
          <w:rFonts w:ascii="Cambria" w:hAnsi="Cambria"/>
          <w:sz w:val="20"/>
          <w:szCs w:val="20"/>
          <w:lang w:val="en-US"/>
        </w:rPr>
      </w:pPr>
      <w:r w:rsidRPr="00D310FC">
        <w:rPr>
          <w:sz w:val="20"/>
          <w:szCs w:val="20"/>
          <w:lang w:val="en-US"/>
        </w:rPr>
        <w:t>“Basically formation of  policy regulations can provide justice and certainty that is beneficial to the community as mandated by the constitution in honest transparent truths, satyameva jayate. Gulo, E. 2022”</w:t>
      </w:r>
    </w:p>
    <w:p w14:paraId="2B9DE8C2" w14:textId="4484A732" w:rsidR="00A16ED9" w:rsidRPr="00D310FC" w:rsidRDefault="00A16ED9" w:rsidP="00646E12">
      <w:pPr>
        <w:pStyle w:val="JBPHeading1"/>
        <w:numPr>
          <w:ilvl w:val="0"/>
          <w:numId w:val="0"/>
        </w:numPr>
        <w:tabs>
          <w:tab w:val="left" w:pos="567"/>
        </w:tabs>
      </w:pPr>
    </w:p>
    <w:sdt>
      <w:sdtPr>
        <w:rPr>
          <w:rFonts w:ascii="Times New Roman" w:eastAsia="MS Mincho" w:hAnsi="Times New Roman" w:cs="Times New Roman"/>
          <w:b w:val="0"/>
          <w:bCs w:val="0"/>
          <w:smallCaps w:val="0"/>
          <w:sz w:val="22"/>
          <w:szCs w:val="24"/>
        </w:rPr>
        <w:id w:val="1425140222"/>
        <w:docPartObj>
          <w:docPartGallery w:val="Bibliographies"/>
          <w:docPartUnique/>
        </w:docPartObj>
      </w:sdtPr>
      <w:sdtEndPr/>
      <w:sdtContent>
        <w:p w14:paraId="61E98DBA" w14:textId="5D47A8FB" w:rsidR="00CF5D7A" w:rsidRPr="004B64FE" w:rsidRDefault="00794D2A" w:rsidP="00646E12">
          <w:pPr>
            <w:pStyle w:val="JBPHeading1"/>
          </w:pPr>
          <w:r w:rsidRPr="004B64FE">
            <w:rPr>
              <w:lang w:val="en-US"/>
            </w:rPr>
            <w:t>Daftar Pustaka</w:t>
          </w:r>
        </w:p>
        <w:sdt>
          <w:sdtPr>
            <w:id w:val="111145805"/>
            <w:bibliography/>
          </w:sdtPr>
          <w:sdtEndPr/>
          <w:sdtContent>
            <w:p w14:paraId="33AF6352" w14:textId="4276386E" w:rsidR="00CF5D7A" w:rsidRPr="004B64FE" w:rsidRDefault="00CF5D7A" w:rsidP="00CF5D7A">
              <w:pPr>
                <w:pStyle w:val="Bibliography"/>
                <w:ind w:left="720" w:hanging="720"/>
                <w:rPr>
                  <w:rFonts w:ascii="Cambria" w:hAnsi="Cambria"/>
                  <w:noProof/>
                  <w:sz w:val="20"/>
                  <w:szCs w:val="20"/>
                </w:rPr>
              </w:pPr>
              <w:r w:rsidRPr="004B64FE">
                <w:rPr>
                  <w:rFonts w:ascii="Cambria" w:hAnsi="Cambria"/>
                  <w:sz w:val="20"/>
                  <w:szCs w:val="20"/>
                </w:rPr>
                <w:fldChar w:fldCharType="begin"/>
              </w:r>
              <w:r w:rsidRPr="004B64FE">
                <w:rPr>
                  <w:rFonts w:ascii="Cambria" w:hAnsi="Cambria"/>
                  <w:sz w:val="20"/>
                  <w:szCs w:val="20"/>
                </w:rPr>
                <w:instrText xml:space="preserve"> BIBLIOGRAPHY </w:instrText>
              </w:r>
              <w:r w:rsidRPr="004B64FE">
                <w:rPr>
                  <w:rFonts w:ascii="Cambria" w:hAnsi="Cambria"/>
                  <w:sz w:val="20"/>
                  <w:szCs w:val="20"/>
                </w:rPr>
                <w:fldChar w:fldCharType="separate"/>
              </w:r>
              <w:r w:rsidRPr="004B64FE">
                <w:rPr>
                  <w:rFonts w:ascii="Cambria" w:hAnsi="Cambria"/>
                  <w:noProof/>
                  <w:sz w:val="20"/>
                  <w:szCs w:val="20"/>
                </w:rPr>
                <w:t>Aldrich, H. E. (2008). Organizations and Environments. Stanford, California; ISBN: 978-0-8047-5829-1; Stanford Unive</w:t>
              </w:r>
              <w:r w:rsidR="00646E12" w:rsidRPr="004B64FE">
                <w:rPr>
                  <w:rFonts w:ascii="Cambria" w:hAnsi="Cambria"/>
                  <w:noProof/>
                  <w:sz w:val="20"/>
                  <w:szCs w:val="20"/>
                </w:rPr>
                <w:t>rsity Press: https://books.</w:t>
              </w:r>
              <w:r w:rsidR="00646E12" w:rsidRPr="004B64FE">
                <w:rPr>
                  <w:rFonts w:ascii="Cambria" w:hAnsi="Cambria"/>
                  <w:noProof/>
                  <w:sz w:val="20"/>
                  <w:szCs w:val="20"/>
                  <w:lang w:val="en-US"/>
                </w:rPr>
                <w:t xml:space="preserve"> </w:t>
              </w:r>
              <w:r w:rsidR="00646E12" w:rsidRPr="004B64FE">
                <w:rPr>
                  <w:rFonts w:ascii="Cambria" w:hAnsi="Cambria"/>
                  <w:noProof/>
                  <w:sz w:val="20"/>
                  <w:szCs w:val="20"/>
                </w:rPr>
                <w:t>goog</w:t>
              </w:r>
              <w:r w:rsidRPr="004B64FE">
                <w:rPr>
                  <w:rFonts w:ascii="Cambria" w:hAnsi="Cambria"/>
                  <w:noProof/>
                  <w:sz w:val="20"/>
                  <w:szCs w:val="20"/>
                </w:rPr>
                <w:t>e.co.id/books?id=CkKsAAAAIAAJ&amp;printsec=frontcover&amp;hl=id#v=onepage&amp;q&amp;f=true.</w:t>
              </w:r>
            </w:p>
            <w:p w14:paraId="6A821049"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Alqooti, A.A. (Sept. 2020). Public Governance in the Public Sector: Literature Review. </w:t>
              </w:r>
              <w:r w:rsidRPr="004B64FE">
                <w:rPr>
                  <w:rFonts w:ascii="Cambria" w:hAnsi="Cambria"/>
                  <w:i/>
                  <w:iCs/>
                  <w:noProof/>
                  <w:sz w:val="20"/>
                  <w:szCs w:val="20"/>
                </w:rPr>
                <w:t>International Journal of Business Ethics and Governance (IJBEG)</w:t>
              </w:r>
              <w:r w:rsidRPr="004B64FE">
                <w:rPr>
                  <w:rFonts w:ascii="Cambria" w:hAnsi="Cambria"/>
                  <w:noProof/>
                  <w:sz w:val="20"/>
                  <w:szCs w:val="20"/>
                </w:rPr>
                <w:t>, ISSN: 2717-9923; DOI: 10.51325/ijbeg.v3i3.47; https://ijbeg.com, 1-2.</w:t>
              </w:r>
            </w:p>
            <w:p w14:paraId="1AB7B602"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Armstrong, E. (August, 2005). United Nations: Economic &amp; Social Affairs. </w:t>
              </w:r>
              <w:r w:rsidRPr="004B64FE">
                <w:rPr>
                  <w:rFonts w:ascii="Cambria" w:hAnsi="Cambria"/>
                  <w:i/>
                  <w:iCs/>
                  <w:noProof/>
                  <w:sz w:val="20"/>
                  <w:szCs w:val="20"/>
                </w:rPr>
                <w:t>Integrity, Transparency and Accountability in Publik Administration Recent Trends, Regional and International Developments Emerging Issues</w:t>
              </w:r>
              <w:r w:rsidRPr="004B64FE">
                <w:rPr>
                  <w:rFonts w:ascii="Cambria" w:hAnsi="Cambria"/>
                  <w:noProof/>
                  <w:sz w:val="20"/>
                  <w:szCs w:val="20"/>
                </w:rPr>
                <w:t>, 1-2.</w:t>
              </w:r>
            </w:p>
            <w:p w14:paraId="14CE3D60"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Awaluddin, M. (2021, Agustus 29). </w:t>
              </w:r>
              <w:r w:rsidRPr="004B64FE">
                <w:rPr>
                  <w:rFonts w:ascii="Cambria" w:hAnsi="Cambria"/>
                  <w:i/>
                  <w:iCs/>
                  <w:noProof/>
                  <w:sz w:val="20"/>
                  <w:szCs w:val="20"/>
                </w:rPr>
                <w:t>Bandara Soekarno Hatta.</w:t>
              </w:r>
              <w:r w:rsidRPr="004B64FE">
                <w:rPr>
                  <w:rFonts w:ascii="Cambria" w:hAnsi="Cambria"/>
                  <w:noProof/>
                  <w:sz w:val="20"/>
                  <w:szCs w:val="20"/>
                </w:rPr>
                <w:t xml:space="preserve"> Retrieved September 24, 2021, from Usung Konsep Next Airport 4.0 Digitalisasi Bandara Angkasa Pura II: https://bandarasoekarnohatta.com/digitalisasi-bandara-angkasa-pura-ii-next-airport.info</w:t>
              </w:r>
            </w:p>
            <w:p w14:paraId="47154CC3"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Badruddin, S. Prof. (2021). </w:t>
              </w:r>
              <w:r w:rsidRPr="004B64FE">
                <w:rPr>
                  <w:rFonts w:ascii="Cambria" w:hAnsi="Cambria"/>
                  <w:i/>
                  <w:iCs/>
                  <w:noProof/>
                  <w:sz w:val="20"/>
                  <w:szCs w:val="20"/>
                </w:rPr>
                <w:t>Tujuan dan Dampak Kebijakan, Hal: 3.</w:t>
              </w:r>
              <w:r w:rsidRPr="004B64FE">
                <w:rPr>
                  <w:rFonts w:ascii="Cambria" w:hAnsi="Cambria"/>
                  <w:noProof/>
                  <w:sz w:val="20"/>
                  <w:szCs w:val="20"/>
                </w:rPr>
                <w:t xml:space="preserve"> Jakarta Selatan: Universitas Nasional.</w:t>
              </w:r>
            </w:p>
            <w:p w14:paraId="172EBA38"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Burak, E. et all. (2017). Australian Journal Of Business And Management Research (NSWRCA). </w:t>
              </w:r>
              <w:r w:rsidRPr="004B64FE">
                <w:rPr>
                  <w:rFonts w:ascii="Cambria" w:hAnsi="Cambria"/>
                  <w:i/>
                  <w:iCs/>
                  <w:noProof/>
                  <w:sz w:val="20"/>
                  <w:szCs w:val="20"/>
                </w:rPr>
                <w:t>Effect Of Corporate Governance Principles On Business Performance</w:t>
              </w:r>
              <w:r w:rsidRPr="004B64FE">
                <w:rPr>
                  <w:rFonts w:ascii="Cambria" w:hAnsi="Cambria"/>
                  <w:noProof/>
                  <w:sz w:val="20"/>
                  <w:szCs w:val="20"/>
                </w:rPr>
                <w:t>, Vol.05 No.07, ISSN: 1839-0846, 10-13.</w:t>
              </w:r>
            </w:p>
            <w:p w14:paraId="76AAC6F7"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Cerna, L. (2013). OECD (Organization for Economic Cooperation and Development). </w:t>
              </w:r>
              <w:r w:rsidRPr="004B64FE">
                <w:rPr>
                  <w:rFonts w:ascii="Cambria" w:hAnsi="Cambria"/>
                  <w:i/>
                  <w:iCs/>
                  <w:noProof/>
                  <w:sz w:val="20"/>
                  <w:szCs w:val="20"/>
                </w:rPr>
                <w:t xml:space="preserve">The Nature of Policy </w:t>
              </w:r>
              <w:r w:rsidRPr="004B64FE">
                <w:rPr>
                  <w:rFonts w:ascii="Cambria" w:hAnsi="Cambria"/>
                  <w:i/>
                  <w:iCs/>
                  <w:noProof/>
                  <w:sz w:val="20"/>
                  <w:szCs w:val="20"/>
                </w:rPr>
                <w:lastRenderedPageBreak/>
                <w:t>Change and Implementation: A Review of Different Theoretical Approaches</w:t>
              </w:r>
              <w:r w:rsidRPr="004B64FE">
                <w:rPr>
                  <w:rFonts w:ascii="Cambria" w:hAnsi="Cambria"/>
                  <w:noProof/>
                  <w:sz w:val="20"/>
                  <w:szCs w:val="20"/>
                </w:rPr>
                <w:t>, Email: lucie.cerna@oecd.org; Telp: +(33-1) 45249491, 14-13.</w:t>
              </w:r>
            </w:p>
            <w:p w14:paraId="109FDCA8"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Denhardt, J.V., Denhardt, B. Robert. (2007). </w:t>
              </w:r>
              <w:r w:rsidRPr="004B64FE">
                <w:rPr>
                  <w:rFonts w:ascii="Cambria" w:hAnsi="Cambria"/>
                  <w:i/>
                  <w:iCs/>
                  <w:noProof/>
                  <w:sz w:val="20"/>
                  <w:szCs w:val="20"/>
                </w:rPr>
                <w:t>The New Publik Service: Expanded Edition Serving, Not Steering</w:t>
              </w:r>
              <w:r w:rsidRPr="004B64FE">
                <w:rPr>
                  <w:rFonts w:ascii="Cambria" w:hAnsi="Cambria"/>
                  <w:noProof/>
                  <w:sz w:val="20"/>
                  <w:szCs w:val="20"/>
                </w:rPr>
                <w:t xml:space="preserve"> (Expanded Edition ed., Vols. ISBN: 978-0-7656-1998-3, JF1351.D4495.2007, 351-dc22). London, England: M.E. Sharpe, Inc., 80 Business Park Drive, Armonk, New York-10504, Pages: 3-4.</w:t>
              </w:r>
            </w:p>
            <w:p w14:paraId="5FE0D44C"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Dunn , William N. (Maret, 2003). </w:t>
              </w:r>
              <w:r w:rsidRPr="004B64FE">
                <w:rPr>
                  <w:rFonts w:ascii="Cambria" w:hAnsi="Cambria"/>
                  <w:i/>
                  <w:iCs/>
                  <w:noProof/>
                  <w:sz w:val="20"/>
                  <w:szCs w:val="20"/>
                </w:rPr>
                <w:t>Pengantar Analisis Kebijakan Publik: Edisi Kedua.</w:t>
              </w:r>
              <w:r w:rsidRPr="004B64FE">
                <w:rPr>
                  <w:rFonts w:ascii="Cambria" w:hAnsi="Cambria"/>
                  <w:noProof/>
                  <w:sz w:val="20"/>
                  <w:szCs w:val="20"/>
                </w:rPr>
                <w:t xml:space="preserve"> Bulaksumur, Yogyakarta-55281: ISBN: 979-420-442-0; E-ISBN: 979-9794-2044-28; Gadjah Mada University Press, 101-112.</w:t>
              </w:r>
            </w:p>
            <w:p w14:paraId="4F3D5B73"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Ghazali, R. Ph.D. (2021). </w:t>
              </w:r>
              <w:r w:rsidRPr="004B64FE">
                <w:rPr>
                  <w:rFonts w:ascii="Cambria" w:hAnsi="Cambria"/>
                  <w:i/>
                  <w:iCs/>
                  <w:noProof/>
                  <w:sz w:val="20"/>
                  <w:szCs w:val="20"/>
                </w:rPr>
                <w:t>Konteks New Public Administration, Hal:3.</w:t>
              </w:r>
              <w:r w:rsidRPr="004B64FE">
                <w:rPr>
                  <w:rFonts w:ascii="Cambria" w:hAnsi="Cambria"/>
                  <w:noProof/>
                  <w:sz w:val="20"/>
                  <w:szCs w:val="20"/>
                </w:rPr>
                <w:t xml:space="preserve"> Jakarta Selatan: Universitas Nasional.</w:t>
              </w:r>
            </w:p>
            <w:p w14:paraId="7FEA1D92"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Gulo, E. (2021). FH UNNES. </w:t>
              </w:r>
              <w:r w:rsidRPr="004B64FE">
                <w:rPr>
                  <w:rFonts w:ascii="Cambria" w:hAnsi="Cambria"/>
                  <w:i/>
                  <w:iCs/>
                  <w:noProof/>
                  <w:sz w:val="20"/>
                  <w:szCs w:val="20"/>
                </w:rPr>
                <w:t xml:space="preserve">Science and Technology Innovation and the Quality of Modern, Competent, and Integrity Higher Education, 7(2), </w:t>
              </w:r>
              <w:r w:rsidRPr="004B64FE">
                <w:rPr>
                  <w:rFonts w:ascii="Cambria" w:hAnsi="Cambria"/>
                  <w:noProof/>
                  <w:sz w:val="20"/>
                  <w:szCs w:val="20"/>
                </w:rPr>
                <w:t>(ISSN Online: 2614-3569, ISSN Print: 2614-3216), Hal: 524-525.</w:t>
              </w:r>
            </w:p>
            <w:p w14:paraId="537D5F3A"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Gunadi, B. (2021, Maret 25). </w:t>
              </w:r>
              <w:r w:rsidRPr="004B64FE">
                <w:rPr>
                  <w:rFonts w:ascii="Cambria" w:hAnsi="Cambria"/>
                  <w:i/>
                  <w:iCs/>
                  <w:noProof/>
                  <w:sz w:val="20"/>
                  <w:szCs w:val="20"/>
                </w:rPr>
                <w:t>Sehat Negeriku Sehat Bangsaku.</w:t>
              </w:r>
              <w:r w:rsidRPr="004B64FE">
                <w:rPr>
                  <w:rFonts w:ascii="Cambria" w:hAnsi="Cambria"/>
                  <w:noProof/>
                  <w:sz w:val="20"/>
                  <w:szCs w:val="20"/>
                </w:rPr>
                <w:t xml:space="preserve"> Retrieved September 24, 2021, from Menteri Kesehatan Republik Indonesia: https://sehatnegeriku.kemkes.go.id/</w:t>
              </w:r>
            </w:p>
            <w:p w14:paraId="0BBB1136"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Halim, P. Prof. (2021). </w:t>
              </w:r>
              <w:r w:rsidRPr="004B64FE">
                <w:rPr>
                  <w:rFonts w:ascii="Cambria" w:hAnsi="Cambria"/>
                  <w:i/>
                  <w:iCs/>
                  <w:noProof/>
                  <w:sz w:val="20"/>
                  <w:szCs w:val="20"/>
                </w:rPr>
                <w:t>Model Implementasi Kebijakan, Hal: 3-6.</w:t>
              </w:r>
              <w:r w:rsidRPr="004B64FE">
                <w:rPr>
                  <w:rFonts w:ascii="Cambria" w:hAnsi="Cambria"/>
                  <w:noProof/>
                  <w:sz w:val="20"/>
                  <w:szCs w:val="20"/>
                </w:rPr>
                <w:t xml:space="preserve"> Jakarta Selatan: Universitas Nasional.</w:t>
              </w:r>
            </w:p>
            <w:p w14:paraId="228FEFA1"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Hijazi, H., A. (Dec. 2020). The Impact of Applying Good Governance Principles on Job Satisfaction Among Public Sector Employees in Jordan. </w:t>
              </w:r>
              <w:r w:rsidRPr="004B64FE">
                <w:rPr>
                  <w:rFonts w:ascii="Cambria" w:hAnsi="Cambria"/>
                  <w:i/>
                  <w:iCs/>
                  <w:noProof/>
                  <w:sz w:val="20"/>
                  <w:szCs w:val="20"/>
                </w:rPr>
                <w:t>Scientific Research Publishing</w:t>
              </w:r>
              <w:r w:rsidRPr="004B64FE">
                <w:rPr>
                  <w:rFonts w:ascii="Cambria" w:hAnsi="Cambria"/>
                  <w:noProof/>
                  <w:sz w:val="20"/>
                  <w:szCs w:val="20"/>
                </w:rPr>
                <w:t>, DOI: 10.4236/ojbm.2021.91001; ISSN Online: 2329-3292; ISSN Print: 2329-3284; 1-5.</w:t>
              </w:r>
            </w:p>
            <w:p w14:paraId="06E8B102"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II Pura, A. (2020). </w:t>
              </w:r>
              <w:r w:rsidRPr="004B64FE">
                <w:rPr>
                  <w:rFonts w:ascii="Cambria" w:hAnsi="Cambria"/>
                  <w:i/>
                  <w:iCs/>
                  <w:noProof/>
                  <w:sz w:val="20"/>
                  <w:szCs w:val="20"/>
                </w:rPr>
                <w:t>Angkasa Pura II (Persero)</w:t>
              </w:r>
              <w:r w:rsidRPr="004B64FE">
                <w:rPr>
                  <w:rFonts w:ascii="Cambria" w:hAnsi="Cambria"/>
                  <w:noProof/>
                  <w:sz w:val="20"/>
                  <w:szCs w:val="20"/>
                </w:rPr>
                <w:t>. Retrieved Sept 12, 2021, from Soekarno Hatta Internasional Airport (CGK): https://www.angkasapura2.co.id</w:t>
              </w:r>
            </w:p>
            <w:p w14:paraId="27DB5213" w14:textId="032FA7C9"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In, Young S., et.all. (2017, Mei 5). Journal of Air Transport Management. </w:t>
              </w:r>
              <w:r w:rsidRPr="004B64FE">
                <w:rPr>
                  <w:rFonts w:ascii="Cambria" w:hAnsi="Cambria"/>
                  <w:i/>
                  <w:iCs/>
                  <w:noProof/>
                  <w:sz w:val="20"/>
                  <w:szCs w:val="20"/>
                </w:rPr>
                <w:t>A Decision Framework For Successful Private Participation In The Airport Sector, http://dx.doi.org/10.</w:t>
              </w:r>
              <w:r w:rsidR="005C0D87" w:rsidRPr="004B64FE">
                <w:rPr>
                  <w:rFonts w:ascii="Cambria" w:hAnsi="Cambria"/>
                  <w:i/>
                  <w:iCs/>
                  <w:noProof/>
                  <w:sz w:val="20"/>
                  <w:szCs w:val="20"/>
                  <w:lang w:val="en-US"/>
                </w:rPr>
                <w:t xml:space="preserve"> </w:t>
              </w:r>
              <w:r w:rsidRPr="004B64FE">
                <w:rPr>
                  <w:rFonts w:ascii="Cambria" w:hAnsi="Cambria"/>
                  <w:i/>
                  <w:iCs/>
                  <w:noProof/>
                  <w:sz w:val="20"/>
                  <w:szCs w:val="20"/>
                </w:rPr>
                <w:t>1016/j.jairtraman.2017.05.001</w:t>
              </w:r>
              <w:r w:rsidRPr="004B64FE">
                <w:rPr>
                  <w:rFonts w:ascii="Cambria" w:hAnsi="Cambria"/>
                  <w:noProof/>
                  <w:sz w:val="20"/>
                  <w:szCs w:val="20"/>
                </w:rPr>
                <w:t>(0969-</w:t>
              </w:r>
              <w:r w:rsidRPr="004B64FE">
                <w:rPr>
                  <w:rFonts w:ascii="Cambria" w:hAnsi="Cambria"/>
                  <w:noProof/>
                  <w:sz w:val="20"/>
                  <w:szCs w:val="20"/>
                </w:rPr>
                <w:lastRenderedPageBreak/>
                <w:t>6997/© 2017 Elsevier Ltd. All rights reserved.), 218.</w:t>
              </w:r>
            </w:p>
            <w:p w14:paraId="23E86D29"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Kadji, Y. Prof. (Nov. 2015). </w:t>
              </w:r>
              <w:r w:rsidRPr="004B64FE">
                <w:rPr>
                  <w:rFonts w:ascii="Cambria" w:hAnsi="Cambria"/>
                  <w:i/>
                  <w:iCs/>
                  <w:noProof/>
                  <w:sz w:val="20"/>
                  <w:szCs w:val="20"/>
                </w:rPr>
                <w:t>Formulasi Dan Implementasi Kebijakan Publik: Kepemimpinan Dan Perilaku Birokrasi Dalam Fakta Realitas.</w:t>
              </w:r>
              <w:r w:rsidRPr="004B64FE">
                <w:rPr>
                  <w:rFonts w:ascii="Cambria" w:hAnsi="Cambria"/>
                  <w:noProof/>
                  <w:sz w:val="20"/>
                  <w:szCs w:val="20"/>
                </w:rPr>
                <w:t xml:space="preserve"> Jl. Jend. Sudirman No.6, Gorontalo: UNG Press Gorontalo, ISBN: 978-979-1340-96-0, Telp: (0435) 821125, www.ung.ac.id, 11-18.</w:t>
              </w:r>
            </w:p>
            <w:p w14:paraId="26B07199"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Nugraha, A., dkk. (2015). Public Service Quality in Good Governance Prepective: Study on Publishing Trade License in South Tangerang City. </w:t>
              </w:r>
              <w:r w:rsidRPr="004B64FE">
                <w:rPr>
                  <w:rFonts w:ascii="Cambria" w:hAnsi="Cambria"/>
                  <w:i/>
                  <w:iCs/>
                  <w:noProof/>
                  <w:sz w:val="20"/>
                  <w:szCs w:val="20"/>
                </w:rPr>
                <w:t>International Journal of Applied Sociology 2015, 5(2): 63-75</w:t>
              </w:r>
              <w:r w:rsidRPr="004B64FE">
                <w:rPr>
                  <w:rFonts w:ascii="Cambria" w:hAnsi="Cambria"/>
                  <w:noProof/>
                  <w:sz w:val="20"/>
                  <w:szCs w:val="20"/>
                </w:rPr>
                <w:t>, DOI: 10.5923/j.ijas.20150502.01, http://journal.sapub.org/ijas, 67-69.</w:t>
              </w:r>
            </w:p>
            <w:p w14:paraId="5A02BACB"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PAN-RB, K. (2015, Nov 18). </w:t>
              </w:r>
              <w:r w:rsidRPr="004B64FE">
                <w:rPr>
                  <w:rFonts w:ascii="Cambria" w:hAnsi="Cambria"/>
                  <w:i/>
                  <w:iCs/>
                  <w:noProof/>
                  <w:sz w:val="20"/>
                  <w:szCs w:val="20"/>
                </w:rPr>
                <w:t>Kementerian Pendayagunaan Aparatur Negara Dan Reformasi Birokrasi.</w:t>
              </w:r>
              <w:r w:rsidRPr="004B64FE">
                <w:rPr>
                  <w:rFonts w:ascii="Cambria" w:hAnsi="Cambria"/>
                  <w:noProof/>
                  <w:sz w:val="20"/>
                  <w:szCs w:val="20"/>
                </w:rPr>
                <w:t xml:space="preserve"> Retrieved Sept 12, 2021, from Evaluasi Bandara Soekarno Hatta, Kementerian PANRB Tinjau Terminal 1A: https://www.menpan.go.id/</w:t>
              </w:r>
            </w:p>
            <w:p w14:paraId="35C4F123"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PAN-RB, K. (2018). </w:t>
              </w:r>
              <w:r w:rsidRPr="004B64FE">
                <w:rPr>
                  <w:rFonts w:ascii="Cambria" w:hAnsi="Cambria"/>
                  <w:i/>
                  <w:iCs/>
                  <w:noProof/>
                  <w:sz w:val="20"/>
                  <w:szCs w:val="20"/>
                </w:rPr>
                <w:t>REFORMASI BIROKRASI: Kiprah Kementerian PANRB.</w:t>
              </w:r>
              <w:r w:rsidRPr="004B64FE">
                <w:rPr>
                  <w:rFonts w:ascii="Cambria" w:hAnsi="Cambria"/>
                  <w:noProof/>
                  <w:sz w:val="20"/>
                  <w:szCs w:val="20"/>
                </w:rPr>
                <w:t xml:space="preserve"> Jakarta: Kementerian Pendayagunaan Aparatur Negara dan Reformasi Birokrasi, Jl. Jenderal Sudirman Kav. 69, Jakarta 12190, 12-15.</w:t>
              </w:r>
            </w:p>
            <w:p w14:paraId="5F639B10"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Participant, P. (2021, 8 Sept s/d 4 Okt). Link Interviewee: https://forms.gle/WYsQdzgqgtYGdEPH6, Bureaucracy and Government Policy on Public Services at Soekarno Hatta International Airport. (E. Gulo, Interviewer)</w:t>
              </w:r>
            </w:p>
            <w:p w14:paraId="0B409C5E"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Plant, J.F, Prof. (2011). Carl J. Friedrich on Responsibility and Authority. </w:t>
              </w:r>
              <w:r w:rsidRPr="004B64FE">
                <w:rPr>
                  <w:rFonts w:ascii="Cambria" w:hAnsi="Cambria"/>
                  <w:i/>
                  <w:iCs/>
                  <w:noProof/>
                  <w:sz w:val="20"/>
                  <w:szCs w:val="20"/>
                </w:rPr>
                <w:t>Public Administration Review, Hindy Lauer Schachter</w:t>
              </w:r>
              <w:r w:rsidRPr="004B64FE">
                <w:rPr>
                  <w:rFonts w:ascii="Cambria" w:hAnsi="Cambria"/>
                  <w:noProof/>
                  <w:sz w:val="20"/>
                  <w:szCs w:val="20"/>
                </w:rPr>
                <w:t>, Penn State Harrisburg, 471-479.</w:t>
              </w:r>
            </w:p>
            <w:p w14:paraId="48BB76AC"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PMK, Kemenko. (2020). </w:t>
              </w:r>
              <w:r w:rsidRPr="004B64FE">
                <w:rPr>
                  <w:rFonts w:ascii="Cambria" w:hAnsi="Cambria"/>
                  <w:i/>
                  <w:iCs/>
                  <w:noProof/>
                  <w:sz w:val="20"/>
                  <w:szCs w:val="20"/>
                </w:rPr>
                <w:t>Peraturan Menteri Koordinator Bidang PMK Nomor 7 Tahun 2020.</w:t>
              </w:r>
              <w:r w:rsidRPr="004B64FE">
                <w:rPr>
                  <w:rFonts w:ascii="Cambria" w:hAnsi="Cambria"/>
                  <w:noProof/>
                  <w:sz w:val="20"/>
                  <w:szCs w:val="20"/>
                </w:rPr>
                <w:t xml:space="preserve"> Jakarta, Indonesia: Menko PMK: Road Map Reformasi Birokrasi, hal: 2-3.</w:t>
              </w:r>
            </w:p>
            <w:p w14:paraId="5AC48AFC"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RI, BPK. (2012, Oktober 30). </w:t>
              </w:r>
              <w:r w:rsidRPr="004B64FE">
                <w:rPr>
                  <w:rFonts w:ascii="Cambria" w:hAnsi="Cambria"/>
                  <w:i/>
                  <w:iCs/>
                  <w:noProof/>
                  <w:sz w:val="20"/>
                  <w:szCs w:val="20"/>
                </w:rPr>
                <w:t>JDIH BPK-RI Database Peraturan.</w:t>
              </w:r>
              <w:r w:rsidRPr="004B64FE">
                <w:rPr>
                  <w:rFonts w:ascii="Cambria" w:hAnsi="Cambria"/>
                  <w:noProof/>
                  <w:sz w:val="20"/>
                  <w:szCs w:val="20"/>
                </w:rPr>
                <w:t xml:space="preserve"> Retrieved Sept 19, 2021, from Peraturan Pemerintah (PP) Nomor 96 Tahun 2012 Pelaksanaan Undang-Undang No. 25 Tahun 2009 Tentang Pelayan Publik: https://peraturan.bpk.go.id/Home/Details/5311/pp-no-96-tahun-2012</w:t>
              </w:r>
            </w:p>
            <w:p w14:paraId="4114D1F8"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lastRenderedPageBreak/>
                <w:t xml:space="preserve">RI, BUMN. (2009, Juli 18). </w:t>
              </w:r>
              <w:r w:rsidRPr="004B64FE">
                <w:rPr>
                  <w:rFonts w:ascii="Cambria" w:hAnsi="Cambria"/>
                  <w:i/>
                  <w:iCs/>
                  <w:noProof/>
                  <w:sz w:val="20"/>
                  <w:szCs w:val="20"/>
                </w:rPr>
                <w:t>Jaringan Dokumentasi Dan Jaringan Informasi Hukum Kementerian BUMN.</w:t>
              </w:r>
              <w:r w:rsidRPr="004B64FE">
                <w:rPr>
                  <w:rFonts w:ascii="Cambria" w:hAnsi="Cambria"/>
                  <w:noProof/>
                  <w:sz w:val="20"/>
                  <w:szCs w:val="20"/>
                </w:rPr>
                <w:t xml:space="preserve"> Retrieved Oktober 1, 2021, from Undang-Undang Nomor 25 Tahun 2009 Tentang Pelayanan Publik: https://jdih.bumn.go.id/lihat/UU%20Nomor%2025%20Tahun%202009</w:t>
              </w:r>
            </w:p>
            <w:p w14:paraId="56C7EA90"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RI, BUMN. (2011; 2012, Agustus 01). </w:t>
              </w:r>
              <w:r w:rsidRPr="004B64FE">
                <w:rPr>
                  <w:rFonts w:ascii="Cambria" w:hAnsi="Cambria"/>
                  <w:i/>
                  <w:iCs/>
                  <w:noProof/>
                  <w:sz w:val="20"/>
                  <w:szCs w:val="20"/>
                </w:rPr>
                <w:t>Jaringan Dokumentasi Dan Informasi Hukum Kementerian BUMN</w:t>
              </w:r>
              <w:r w:rsidRPr="004B64FE">
                <w:rPr>
                  <w:rFonts w:ascii="Cambria" w:hAnsi="Cambria"/>
                  <w:noProof/>
                  <w:sz w:val="20"/>
                  <w:szCs w:val="20"/>
                </w:rPr>
                <w:t>. Retrieved September 09, 2021, from Peraturan Menteri Badan Usaha Milik Negara: https://jdih.bumn.go.id/lihat/PER-01/MBU/2011, diubah dengan (Per-09/MBU/2012)</w:t>
              </w:r>
            </w:p>
            <w:p w14:paraId="4E7E7D7D"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RI, DPR. (2004). </w:t>
              </w:r>
              <w:r w:rsidRPr="004B64FE">
                <w:rPr>
                  <w:rFonts w:ascii="Cambria" w:hAnsi="Cambria"/>
                  <w:i/>
                  <w:iCs/>
                  <w:noProof/>
                  <w:sz w:val="20"/>
                  <w:szCs w:val="20"/>
                </w:rPr>
                <w:t>UU Nomor 25 Tahun 2004: Sistem Perencanaan Pembangunan Nasional.</w:t>
              </w:r>
              <w:r w:rsidRPr="004B64FE">
                <w:rPr>
                  <w:rFonts w:ascii="Cambria" w:hAnsi="Cambria"/>
                  <w:noProof/>
                  <w:sz w:val="20"/>
                  <w:szCs w:val="20"/>
                </w:rPr>
                <w:t xml:space="preserve"> Jakarta, Indonesia: http://www.dpr.go.id.</w:t>
              </w:r>
            </w:p>
            <w:p w14:paraId="65A102D1"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RI, Kemenhub. (2013, Agustus 29). </w:t>
              </w:r>
              <w:r w:rsidRPr="004B64FE">
                <w:rPr>
                  <w:rFonts w:ascii="Cambria" w:hAnsi="Cambria"/>
                  <w:i/>
                  <w:iCs/>
                  <w:noProof/>
                  <w:sz w:val="20"/>
                  <w:szCs w:val="20"/>
                </w:rPr>
                <w:t>Peran Pemerintah Daerah &amp; Swasta Dalam Penyelenggaraan Bandara Harus Patuhi Perundangan Yang Berlaku</w:t>
              </w:r>
              <w:r w:rsidRPr="004B64FE">
                <w:rPr>
                  <w:rFonts w:ascii="Cambria" w:hAnsi="Cambria"/>
                  <w:noProof/>
                  <w:sz w:val="20"/>
                  <w:szCs w:val="20"/>
                </w:rPr>
                <w:t>. Retrieved January 02, 2022, from Biro Komunikasi &amp; Informasi Publik Kementerian Perhubungan: http://dephub.go.id/post/read/peran-pemerintah-daerah-dan-swasta-dalam-penyelenggaraan-bandara-harus-patuhi-perundangan-yang-berlaku-59597</w:t>
              </w:r>
            </w:p>
            <w:p w14:paraId="6CF60708"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RI, Kemenhub. (2015, November 30). </w:t>
              </w:r>
              <w:r w:rsidRPr="004B64FE">
                <w:rPr>
                  <w:rFonts w:ascii="Cambria" w:hAnsi="Cambria"/>
                  <w:i/>
                  <w:iCs/>
                  <w:noProof/>
                  <w:sz w:val="20"/>
                  <w:szCs w:val="20"/>
                </w:rPr>
                <w:t>Kementerian Perhubungan Republik Indonesia.</w:t>
              </w:r>
              <w:r w:rsidRPr="004B64FE">
                <w:rPr>
                  <w:rFonts w:ascii="Cambria" w:hAnsi="Cambria"/>
                  <w:noProof/>
                  <w:sz w:val="20"/>
                  <w:szCs w:val="20"/>
                </w:rPr>
                <w:t xml:space="preserve"> Retrieved Sept 19, 2021, from Peraturan Menteri Perhubungan Nomor 178 Tahun 2015: https://jdih.dephub.go.id/</w:t>
              </w:r>
            </w:p>
            <w:p w14:paraId="3578A875"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RI, LAN. (Nov. 2014). </w:t>
              </w:r>
              <w:r w:rsidRPr="004B64FE">
                <w:rPr>
                  <w:rFonts w:ascii="Cambria" w:hAnsi="Cambria"/>
                  <w:i/>
                  <w:iCs/>
                  <w:noProof/>
                  <w:sz w:val="20"/>
                  <w:szCs w:val="20"/>
                </w:rPr>
                <w:t>Kajian Model Reformasi Birokrasi.</w:t>
              </w:r>
              <w:r w:rsidRPr="004B64FE">
                <w:rPr>
                  <w:rFonts w:ascii="Cambria" w:hAnsi="Cambria"/>
                  <w:noProof/>
                  <w:sz w:val="20"/>
                  <w:szCs w:val="20"/>
                </w:rPr>
                <w:t xml:space="preserve"> Jl. Veteran No.10, Jakarta Pusat: Pusat Kajian Reformasi Birokrasi, LAN-RI; Telp: (+6221) 3848217, Fax: (+6221) 3865102, 6-10.</w:t>
              </w:r>
            </w:p>
            <w:p w14:paraId="70E34F37"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RI, Mahkamah Konstitusi. (2018). </w:t>
              </w:r>
              <w:r w:rsidRPr="004B64FE">
                <w:rPr>
                  <w:rFonts w:ascii="Cambria" w:hAnsi="Cambria"/>
                  <w:i/>
                  <w:iCs/>
                  <w:noProof/>
                  <w:sz w:val="20"/>
                  <w:szCs w:val="20"/>
                </w:rPr>
                <w:t>UUD NRI Tahun 1945.</w:t>
              </w:r>
              <w:r w:rsidRPr="004B64FE">
                <w:rPr>
                  <w:rFonts w:ascii="Cambria" w:hAnsi="Cambria"/>
                  <w:noProof/>
                  <w:sz w:val="20"/>
                  <w:szCs w:val="20"/>
                </w:rPr>
                <w:t xml:space="preserve"> Jakarta-10000: Kepaniteraan &amp; Sekretariat Jenderal MK-RI, Hal: 3-4.</w:t>
              </w:r>
            </w:p>
            <w:p w14:paraId="5B62F275"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Rodiyah, R. (12 Oktober 2021). Problematika Pembentukan Hukum Di Daerah Dan Hambatan Dalam Mewujudkan Peraturan Daerah Yang Berkualitas. </w:t>
              </w:r>
              <w:r w:rsidRPr="004B64FE">
                <w:rPr>
                  <w:rFonts w:ascii="Cambria" w:hAnsi="Cambria"/>
                  <w:i/>
                  <w:iCs/>
                  <w:noProof/>
                  <w:sz w:val="20"/>
                  <w:szCs w:val="20"/>
                </w:rPr>
                <w:t>Legislative Drafting Training (LDT)</w:t>
              </w:r>
              <w:r w:rsidRPr="004B64FE">
                <w:rPr>
                  <w:rFonts w:ascii="Cambria" w:hAnsi="Cambria"/>
                  <w:noProof/>
                  <w:sz w:val="20"/>
                  <w:szCs w:val="20"/>
                </w:rPr>
                <w:t xml:space="preserve"> (p. 4). Semarang: Universitas Negeri Semarang.</w:t>
              </w:r>
            </w:p>
            <w:p w14:paraId="7DFC478B" w14:textId="4C9E1412"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lastRenderedPageBreak/>
                <w:t xml:space="preserve">Salem, C. (2021, Juny 10). </w:t>
              </w:r>
              <w:r w:rsidRPr="004B64FE">
                <w:rPr>
                  <w:rFonts w:ascii="Cambria" w:hAnsi="Cambria"/>
                  <w:i/>
                  <w:iCs/>
                  <w:noProof/>
                  <w:sz w:val="20"/>
                  <w:szCs w:val="20"/>
                </w:rPr>
                <w:t>Christopher Salem</w:t>
              </w:r>
              <w:r w:rsidRPr="004B64FE">
                <w:rPr>
                  <w:rFonts w:ascii="Cambria" w:hAnsi="Cambria"/>
                  <w:noProof/>
                  <w:sz w:val="20"/>
                  <w:szCs w:val="20"/>
                </w:rPr>
                <w:t>. Retrieved September 09, 2021, from Why Transparency Is Important To Business: https://christop</w:t>
              </w:r>
              <w:r w:rsidR="00646E12" w:rsidRPr="004B64FE">
                <w:rPr>
                  <w:rFonts w:ascii="Cambria" w:hAnsi="Cambria"/>
                  <w:noProof/>
                  <w:sz w:val="20"/>
                  <w:szCs w:val="20"/>
                  <w:lang w:val="en-US"/>
                </w:rPr>
                <w:t xml:space="preserve"> </w:t>
              </w:r>
              <w:r w:rsidRPr="004B64FE">
                <w:rPr>
                  <w:rFonts w:ascii="Cambria" w:hAnsi="Cambria"/>
                  <w:noProof/>
                  <w:sz w:val="20"/>
                  <w:szCs w:val="20"/>
                </w:rPr>
                <w:t>hersalem.com/why-transparency-is-important-to-business/</w:t>
              </w:r>
            </w:p>
            <w:p w14:paraId="5251A5EB"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Sellang, K. (Sept., 2016). </w:t>
              </w:r>
              <w:r w:rsidRPr="004B64FE">
                <w:rPr>
                  <w:rFonts w:ascii="Cambria" w:hAnsi="Cambria"/>
                  <w:i/>
                  <w:iCs/>
                  <w:noProof/>
                  <w:sz w:val="20"/>
                  <w:szCs w:val="20"/>
                </w:rPr>
                <w:t>Administrasi dan Pelayanan Publik: Antara Teori dan Aplikasinya.</w:t>
              </w:r>
              <w:r w:rsidRPr="004B64FE">
                <w:rPr>
                  <w:rFonts w:ascii="Cambria" w:hAnsi="Cambria"/>
                  <w:noProof/>
                  <w:sz w:val="20"/>
                  <w:szCs w:val="20"/>
                </w:rPr>
                <w:t xml:space="preserve"> Jl. Progo B-15, Yogyakarta-55599: Telp: 085105019945; Fax: (0274) 620606; Email: redaksiombak@yahoo.co.id; www.penerbitombak.com, 81-82.</w:t>
              </w:r>
            </w:p>
            <w:p w14:paraId="2156FCF8"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Serpa, S. and Ferreira Miguel C. (18 January, 2019, March). RedFame: International Journal of Social Science Studies (http://ijsss.redfame.com). </w:t>
              </w:r>
              <w:r w:rsidRPr="004B64FE">
                <w:rPr>
                  <w:rFonts w:ascii="Cambria" w:hAnsi="Cambria"/>
                  <w:i/>
                  <w:iCs/>
                  <w:noProof/>
                  <w:sz w:val="20"/>
                  <w:szCs w:val="20"/>
                </w:rPr>
                <w:t xml:space="preserve">The Concept of Bureaucracy by Max Weber, Vol: 7 (2); Doi:10.11114/ijsss.v7i2.3979, </w:t>
              </w:r>
              <w:r w:rsidRPr="004B64FE">
                <w:rPr>
                  <w:rFonts w:ascii="Cambria" w:hAnsi="Cambria"/>
                  <w:noProof/>
                  <w:sz w:val="20"/>
                  <w:szCs w:val="20"/>
                </w:rPr>
                <w:t>(ISSN: 2324-8033 e-ISSN: 2324-8041), https:/doi.org/10.11114/ijsss.v7i2.3979; ISSN: 2324-8033, E-ISSN: 2324-8041, 12-15.</w:t>
              </w:r>
            </w:p>
            <w:p w14:paraId="21336C58"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Srivastava, A. &amp; Thomson, S.B. (2009). Framework Analysis: A Qualitatif Methology for Applied Policy Research. </w:t>
              </w:r>
              <w:r w:rsidRPr="004B64FE">
                <w:rPr>
                  <w:rFonts w:ascii="Cambria" w:hAnsi="Cambria"/>
                  <w:i/>
                  <w:iCs/>
                  <w:noProof/>
                  <w:sz w:val="20"/>
                  <w:szCs w:val="20"/>
                </w:rPr>
                <w:t>JOAAG, Vol: 4. No.2</w:t>
              </w:r>
              <w:r w:rsidRPr="004B64FE">
                <w:rPr>
                  <w:rFonts w:ascii="Cambria" w:hAnsi="Cambria"/>
                  <w:noProof/>
                  <w:sz w:val="20"/>
                  <w:szCs w:val="20"/>
                </w:rPr>
                <w:t>, Monash University, Melbourne, Australia, (Aashish.Srivastava@buseco.monash.edu.au), 72-76.</w:t>
              </w:r>
            </w:p>
            <w:p w14:paraId="4CD032ED"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Subianto, A. DR. (Sept. 2020). </w:t>
              </w:r>
              <w:r w:rsidRPr="004B64FE">
                <w:rPr>
                  <w:rFonts w:ascii="Cambria" w:hAnsi="Cambria"/>
                  <w:i/>
                  <w:iCs/>
                  <w:noProof/>
                  <w:sz w:val="20"/>
                  <w:szCs w:val="20"/>
                </w:rPr>
                <w:t>Kebijakan Publik: Tinjauan Perencanaan, Implementasi dan Evaluasi.</w:t>
              </w:r>
              <w:r w:rsidRPr="004B64FE">
                <w:rPr>
                  <w:rFonts w:ascii="Cambria" w:hAnsi="Cambria"/>
                  <w:noProof/>
                  <w:sz w:val="20"/>
                  <w:szCs w:val="20"/>
                </w:rPr>
                <w:t xml:space="preserve"> Jl. Indragiri 12-18 Surabaya, Hotline: 08123039000 &amp; 031-71928000, Fax: 031-5048958: ISBN: 978-602-7862-74-6; Brilliant an Imprint of MIC Publishing: 002-11-2020, 3-10.</w:t>
              </w:r>
            </w:p>
            <w:p w14:paraId="6A3E8875"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Taufiq, M, et.all. (Nov. 2014). </w:t>
              </w:r>
              <w:r w:rsidRPr="004B64FE">
                <w:rPr>
                  <w:rFonts w:ascii="Cambria" w:hAnsi="Cambria"/>
                  <w:i/>
                  <w:iCs/>
                  <w:noProof/>
                  <w:sz w:val="20"/>
                  <w:szCs w:val="20"/>
                </w:rPr>
                <w:t>Kajian Model Reformasi Birokrasi: Tinjauan Teoritis Dan Kebijakan.</w:t>
              </w:r>
              <w:r w:rsidRPr="004B64FE">
                <w:rPr>
                  <w:rFonts w:ascii="Cambria" w:hAnsi="Cambria"/>
                  <w:noProof/>
                  <w:sz w:val="20"/>
                  <w:szCs w:val="20"/>
                </w:rPr>
                <w:t xml:space="preserve"> Jl. Veteran No.10, Jakarta Pusat: ISBN: 978-979-3537-24-5, Telp: (+6221) 3848217/110, Fax: (+6221) 3865102; www.lan.go.id; Pusat Kajian Reformasi Administrasi LAN-RI, 6-10.</w:t>
              </w:r>
            </w:p>
            <w:p w14:paraId="7C05F2F3" w14:textId="77777777" w:rsidR="00CF5D7A" w:rsidRPr="004B64FE" w:rsidRDefault="00CF5D7A" w:rsidP="00CF5D7A">
              <w:pPr>
                <w:pStyle w:val="Bibliography"/>
                <w:ind w:left="720" w:hanging="720"/>
                <w:rPr>
                  <w:rFonts w:ascii="Cambria" w:hAnsi="Cambria"/>
                  <w:noProof/>
                  <w:sz w:val="20"/>
                  <w:szCs w:val="20"/>
                </w:rPr>
              </w:pPr>
              <w:r w:rsidRPr="004B64FE">
                <w:rPr>
                  <w:rFonts w:ascii="Cambria" w:hAnsi="Cambria"/>
                  <w:noProof/>
                  <w:sz w:val="20"/>
                  <w:szCs w:val="20"/>
                </w:rPr>
                <w:t xml:space="preserve">Yuniningsih, T. (2019). </w:t>
              </w:r>
              <w:r w:rsidRPr="004B64FE">
                <w:rPr>
                  <w:rFonts w:ascii="Cambria" w:hAnsi="Cambria"/>
                  <w:i/>
                  <w:iCs/>
                  <w:noProof/>
                  <w:sz w:val="20"/>
                  <w:szCs w:val="20"/>
                </w:rPr>
                <w:t>KAJIAN BIROKRASI.</w:t>
              </w:r>
              <w:r w:rsidRPr="004B64FE">
                <w:rPr>
                  <w:rFonts w:ascii="Cambria" w:hAnsi="Cambria"/>
                  <w:noProof/>
                  <w:sz w:val="20"/>
                  <w:szCs w:val="20"/>
                </w:rPr>
                <w:t xml:space="preserve"> Departemen Administrasi Publik, FISIP UNDIP, SEMARANG-50275: Telp/Fax: (024) 74650, Email: departemenap@gmail.com, UNDIP Press, 10-11.</w:t>
              </w:r>
            </w:p>
            <w:p w14:paraId="11CB213F" w14:textId="5FF887F4" w:rsidR="00182E09" w:rsidRPr="004B64FE" w:rsidRDefault="00CF5D7A" w:rsidP="00646E12">
              <w:pPr>
                <w:ind w:firstLine="0"/>
              </w:pPr>
              <w:r w:rsidRPr="004B64FE">
                <w:rPr>
                  <w:rFonts w:ascii="Cambria" w:hAnsi="Cambria"/>
                  <w:b/>
                  <w:bCs/>
                  <w:noProof/>
                  <w:sz w:val="20"/>
                  <w:szCs w:val="20"/>
                </w:rPr>
                <w:fldChar w:fldCharType="end"/>
              </w:r>
            </w:p>
          </w:sdtContent>
        </w:sdt>
      </w:sdtContent>
    </w:sdt>
    <w:sectPr w:rsidR="00182E09" w:rsidRPr="004B64FE" w:rsidSect="00777C26">
      <w:type w:val="continuous"/>
      <w:pgSz w:w="12240" w:h="15840"/>
      <w:pgMar w:top="1418" w:right="1134" w:bottom="1134" w:left="1418" w:header="709" w:footer="709" w:gutter="1134"/>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BA877" w15:done="0"/>
  <w15:commentEx w15:paraId="237AD1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0EA33" w14:textId="77777777" w:rsidR="00DD4BEC" w:rsidRDefault="00DD4BEC">
      <w:r>
        <w:separator/>
      </w:r>
    </w:p>
  </w:endnote>
  <w:endnote w:type="continuationSeparator" w:id="0">
    <w:p w14:paraId="28901702" w14:textId="77777777" w:rsidR="00DD4BEC" w:rsidRDefault="00DD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C4C4A" w14:textId="77777777" w:rsidR="00DD4BEC" w:rsidRDefault="00DD4BEC">
      <w:r>
        <w:separator/>
      </w:r>
    </w:p>
  </w:footnote>
  <w:footnote w:type="continuationSeparator" w:id="0">
    <w:p w14:paraId="0C3F8F67" w14:textId="77777777" w:rsidR="00DD4BEC" w:rsidRDefault="00DD4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4C8"/>
    <w:multiLevelType w:val="hybridMultilevel"/>
    <w:tmpl w:val="9B602670"/>
    <w:lvl w:ilvl="0" w:tplc="0EF66634">
      <w:start w:val="1"/>
      <w:numFmt w:val="decimal"/>
      <w:lvlText w:val="%1."/>
      <w:lvlJc w:val="left"/>
      <w:pPr>
        <w:ind w:left="720" w:hanging="360"/>
      </w:pPr>
      <w:rPr>
        <w:rFonts w:ascii="Cambria" w:eastAsia="MS Mincho"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A2EDC"/>
    <w:multiLevelType w:val="multilevel"/>
    <w:tmpl w:val="20A0E64C"/>
    <w:styleLink w:val="JBPMultilevelList4"/>
    <w:lvl w:ilvl="0">
      <w:start w:val="1"/>
      <w:numFmt w:val="decimal"/>
      <w:lvlText w:val="%1)"/>
      <w:lvlJc w:val="left"/>
      <w:pPr>
        <w:ind w:left="284" w:firstLine="567"/>
      </w:pPr>
      <w:rPr>
        <w:rFonts w:hint="default"/>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lowerLetter"/>
      <w:pStyle w:val="JBPHeading4"/>
      <w:lvlText w:val="%4)"/>
      <w:lvlJc w:val="left"/>
      <w:pPr>
        <w:ind w:left="851" w:hanging="426"/>
      </w:pPr>
      <w:rPr>
        <w:rFonts w:ascii="Cambria" w:hAnsi="Cambria" w:hint="default"/>
        <w:i/>
        <w:sz w:val="20"/>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2">
    <w:nsid w:val="05B510B3"/>
    <w:multiLevelType w:val="hybridMultilevel"/>
    <w:tmpl w:val="6CF08FB0"/>
    <w:lvl w:ilvl="0" w:tplc="EDDA47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DDC51A4"/>
    <w:multiLevelType w:val="hybridMultilevel"/>
    <w:tmpl w:val="86946914"/>
    <w:lvl w:ilvl="0" w:tplc="4E26A196">
      <w:start w:val="1"/>
      <w:numFmt w:val="bullet"/>
      <w:lvlText w:val=""/>
      <w:lvlJc w:val="left"/>
      <w:pPr>
        <w:ind w:left="720" w:hanging="360"/>
      </w:pPr>
      <w:rPr>
        <w:rFonts w:ascii="Symbol" w:eastAsia="MS Mincho"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9C1390"/>
    <w:multiLevelType w:val="hybridMultilevel"/>
    <w:tmpl w:val="5180E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E210D0"/>
    <w:multiLevelType w:val="multilevel"/>
    <w:tmpl w:val="8D8CA75A"/>
    <w:styleLink w:val="JBPMultilevelList3"/>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pStyle w:val="JBPHeading3"/>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nsid w:val="33050B7F"/>
    <w:multiLevelType w:val="hybridMultilevel"/>
    <w:tmpl w:val="4A842B5E"/>
    <w:lvl w:ilvl="0" w:tplc="011AB41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3703F7"/>
    <w:multiLevelType w:val="hybridMultilevel"/>
    <w:tmpl w:val="603C7A28"/>
    <w:lvl w:ilvl="0" w:tplc="9B883A70">
      <w:start w:val="1"/>
      <w:numFmt w:val="lowerLetter"/>
      <w:lvlText w:val="%1."/>
      <w:lvlJc w:val="left"/>
      <w:pPr>
        <w:ind w:left="1131" w:hanging="7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55D4633"/>
    <w:multiLevelType w:val="multilevel"/>
    <w:tmpl w:val="5F5228C6"/>
    <w:styleLink w:val="JBPMultilevelList2"/>
    <w:lvl w:ilvl="0">
      <w:start w:val="1"/>
      <w:numFmt w:val="upperRoman"/>
      <w:lvlText w:val="%1."/>
      <w:lvlJc w:val="left"/>
      <w:pPr>
        <w:ind w:left="425" w:hanging="425"/>
      </w:pPr>
      <w:rPr>
        <w:rFonts w:ascii="Cambria" w:hAnsi="Cambria" w:hint="default"/>
        <w:b/>
        <w:sz w:val="28"/>
      </w:rPr>
    </w:lvl>
    <w:lvl w:ilvl="1">
      <w:start w:val="1"/>
      <w:numFmt w:val="upperLetter"/>
      <w:pStyle w:val="JBPHeading2"/>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9AE68CF"/>
    <w:multiLevelType w:val="hybridMultilevel"/>
    <w:tmpl w:val="D3223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B41A3C"/>
    <w:multiLevelType w:val="hybridMultilevel"/>
    <w:tmpl w:val="BACA5AF0"/>
    <w:lvl w:ilvl="0" w:tplc="11400B5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CB446B"/>
    <w:multiLevelType w:val="multilevel"/>
    <w:tmpl w:val="A77A7BCC"/>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02E294E"/>
    <w:multiLevelType w:val="multilevel"/>
    <w:tmpl w:val="F0F80B96"/>
    <w:styleLink w:val="JBPMultilevelList"/>
    <w:lvl w:ilvl="0">
      <w:start w:val="1"/>
      <w:numFmt w:val="upperRoman"/>
      <w:pStyle w:val="JBPHeading1"/>
      <w:lvlText w:val="%1."/>
      <w:lvlJc w:val="left"/>
      <w:pPr>
        <w:ind w:left="425" w:hanging="425"/>
      </w:pPr>
      <w:rPr>
        <w:rFonts w:ascii="Cambria" w:hAnsi="Cambria"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32E56BA"/>
    <w:multiLevelType w:val="hybridMultilevel"/>
    <w:tmpl w:val="B2FC17AC"/>
    <w:lvl w:ilvl="0" w:tplc="91F864F0">
      <w:start w:val="1"/>
      <w:numFmt w:val="bullet"/>
      <w:lvlText w:val=""/>
      <w:lvlJc w:val="left"/>
      <w:pPr>
        <w:ind w:left="720" w:hanging="360"/>
      </w:pPr>
      <w:rPr>
        <w:rFonts w:ascii="Symbol" w:eastAsia="MS Mincho"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E08221A"/>
    <w:multiLevelType w:val="hybridMultilevel"/>
    <w:tmpl w:val="3B44281E"/>
    <w:lvl w:ilvl="0" w:tplc="5C7C92A8">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E5535C0"/>
    <w:multiLevelType w:val="hybridMultilevel"/>
    <w:tmpl w:val="A1501A52"/>
    <w:lvl w:ilvl="0" w:tplc="1F9C1DAA">
      <w:start w:val="1"/>
      <w:numFmt w:val="decimal"/>
      <w:lvlText w:val="%1."/>
      <w:lvlJc w:val="left"/>
      <w:pPr>
        <w:ind w:left="644" w:hanging="360"/>
      </w:pPr>
      <w:rPr>
        <w:rFonts w:ascii="Cambria" w:eastAsia="MS Mincho" w:hAnsi="Cambria"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2936A02"/>
    <w:multiLevelType w:val="hybridMultilevel"/>
    <w:tmpl w:val="09FC7CB0"/>
    <w:lvl w:ilvl="0" w:tplc="DF4ADC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3CD0B1F"/>
    <w:multiLevelType w:val="hybridMultilevel"/>
    <w:tmpl w:val="66F64F30"/>
    <w:lvl w:ilvl="0" w:tplc="A8D0D7A4">
      <w:start w:val="1"/>
      <w:numFmt w:val="decimal"/>
      <w:lvlText w:val="(%1)"/>
      <w:lvlJc w:val="left"/>
      <w:pPr>
        <w:ind w:left="4128" w:hanging="469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9">
    <w:nsid w:val="665A4C3C"/>
    <w:multiLevelType w:val="hybridMultilevel"/>
    <w:tmpl w:val="57780F2C"/>
    <w:lvl w:ilvl="0" w:tplc="89888B3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6CBB1529"/>
    <w:multiLevelType w:val="hybridMultilevel"/>
    <w:tmpl w:val="DAF46C08"/>
    <w:lvl w:ilvl="0" w:tplc="8B0A9B72">
      <w:start w:val="1"/>
      <w:numFmt w:val="bullet"/>
      <w:lvlText w:val=""/>
      <w:lvlJc w:val="left"/>
      <w:pPr>
        <w:ind w:left="720" w:hanging="360"/>
      </w:pPr>
      <w:rPr>
        <w:rFonts w:ascii="Symbol" w:eastAsia="MS Mincho"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1313C97"/>
    <w:multiLevelType w:val="hybridMultilevel"/>
    <w:tmpl w:val="DF0ED466"/>
    <w:lvl w:ilvl="0" w:tplc="0DA60A2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74F229C7"/>
    <w:multiLevelType w:val="hybridMultilevel"/>
    <w:tmpl w:val="6A2C8108"/>
    <w:lvl w:ilvl="0" w:tplc="399CA9B0">
      <w:start w:val="1"/>
      <w:numFmt w:val="decimal"/>
      <w:lvlText w:val="III.%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6D25"/>
    <w:multiLevelType w:val="hybridMultilevel"/>
    <w:tmpl w:val="E9725AB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77415C6C"/>
    <w:multiLevelType w:val="multilevel"/>
    <w:tmpl w:val="8D8CA75A"/>
    <w:numStyleLink w:val="JBPMultilevelList3"/>
  </w:abstractNum>
  <w:num w:numId="1">
    <w:abstractNumId w:val="24"/>
  </w:num>
  <w:num w:numId="2">
    <w:abstractNumId w:val="12"/>
    <w:lvlOverride w:ilvl="0">
      <w:lvl w:ilvl="0">
        <w:start w:val="1"/>
        <w:numFmt w:val="upperRoman"/>
        <w:pStyle w:val="JBPHeading1"/>
        <w:lvlText w:val="%1."/>
        <w:lvlJc w:val="left"/>
        <w:pPr>
          <w:ind w:left="425" w:hanging="425"/>
        </w:pPr>
        <w:rPr>
          <w:rFonts w:ascii="Cambria" w:hAnsi="Cambria" w:hint="default"/>
          <w:b/>
          <w:sz w:val="28"/>
          <w:szCs w:val="28"/>
        </w:rPr>
      </w:lvl>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6"/>
    <w:lvlOverride w:ilvl="0">
      <w:lvl w:ilvl="0">
        <w:start w:val="1"/>
        <w:numFmt w:val="bullet"/>
        <w:pStyle w:val="JBPBulletList"/>
        <w:lvlText w:val=""/>
        <w:lvlJc w:val="left"/>
        <w:pPr>
          <w:ind w:left="425" w:hanging="212"/>
        </w:pPr>
        <w:rPr>
          <w:rFonts w:ascii="Symbol" w:hAnsi="Symbol" w:hint="default"/>
          <w:color w:val="auto"/>
        </w:rPr>
      </w:lvl>
    </w:lvlOverride>
  </w:num>
  <w:num w:numId="7">
    <w:abstractNumId w:val="8"/>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4"/>
  </w:num>
  <w:num w:numId="12">
    <w:abstractNumId w:val="11"/>
  </w:num>
  <w:num w:numId="13">
    <w:abstractNumId w:val="11"/>
  </w:num>
  <w:num w:numId="14">
    <w:abstractNumId w:val="11"/>
  </w:num>
  <w:num w:numId="15">
    <w:abstractNumId w:val="12"/>
  </w:num>
  <w:num w:numId="16">
    <w:abstractNumId w:val="11"/>
  </w:num>
  <w:num w:numId="17">
    <w:abstractNumId w:val="11"/>
  </w:num>
  <w:num w:numId="18">
    <w:abstractNumId w:val="12"/>
  </w:num>
  <w:num w:numId="19">
    <w:abstractNumId w:val="12"/>
  </w:num>
  <w:num w:numId="20">
    <w:abstractNumId w:val="12"/>
  </w:num>
  <w:num w:numId="21">
    <w:abstractNumId w:val="12"/>
  </w:num>
  <w:num w:numId="22">
    <w:abstractNumId w:val="12"/>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3"/>
  </w:num>
  <w:num w:numId="34">
    <w:abstractNumId w:val="21"/>
  </w:num>
  <w:num w:numId="35">
    <w:abstractNumId w:val="10"/>
  </w:num>
  <w:num w:numId="36">
    <w:abstractNumId w:val="20"/>
  </w:num>
  <w:num w:numId="37">
    <w:abstractNumId w:val="9"/>
  </w:num>
  <w:num w:numId="38">
    <w:abstractNumId w:val="19"/>
  </w:num>
  <w:num w:numId="39">
    <w:abstractNumId w:val="22"/>
  </w:num>
  <w:num w:numId="40">
    <w:abstractNumId w:val="15"/>
  </w:num>
  <w:num w:numId="41">
    <w:abstractNumId w:val="0"/>
  </w:num>
  <w:num w:numId="42">
    <w:abstractNumId w:val="23"/>
  </w:num>
  <w:num w:numId="43">
    <w:abstractNumId w:val="6"/>
  </w:num>
  <w:num w:numId="44">
    <w:abstractNumId w:val="2"/>
  </w:num>
  <w:num w:numId="45">
    <w:abstractNumId w:val="17"/>
  </w:num>
  <w:num w:numId="46">
    <w:abstractNumId w:val="14"/>
  </w:num>
  <w:num w:numId="4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d2020">
    <w15:presenceInfo w15:providerId="None" w15:userId="pid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A3"/>
    <w:rsid w:val="00007EFA"/>
    <w:rsid w:val="00017AA0"/>
    <w:rsid w:val="000216A5"/>
    <w:rsid w:val="00023A92"/>
    <w:rsid w:val="00024510"/>
    <w:rsid w:val="000246E4"/>
    <w:rsid w:val="00030E6C"/>
    <w:rsid w:val="0003262B"/>
    <w:rsid w:val="00032B87"/>
    <w:rsid w:val="00032FAC"/>
    <w:rsid w:val="00036FA5"/>
    <w:rsid w:val="0004172F"/>
    <w:rsid w:val="00053650"/>
    <w:rsid w:val="00057F27"/>
    <w:rsid w:val="00066551"/>
    <w:rsid w:val="00066C9E"/>
    <w:rsid w:val="0007676F"/>
    <w:rsid w:val="00077A2E"/>
    <w:rsid w:val="00082C5E"/>
    <w:rsid w:val="00092471"/>
    <w:rsid w:val="00097020"/>
    <w:rsid w:val="000B2109"/>
    <w:rsid w:val="000B75B6"/>
    <w:rsid w:val="000B78B2"/>
    <w:rsid w:val="000C3672"/>
    <w:rsid w:val="000D126B"/>
    <w:rsid w:val="000D2617"/>
    <w:rsid w:val="000D2CA1"/>
    <w:rsid w:val="000D486F"/>
    <w:rsid w:val="000D5C5F"/>
    <w:rsid w:val="000F04A0"/>
    <w:rsid w:val="000F1AC7"/>
    <w:rsid w:val="000F1F9B"/>
    <w:rsid w:val="000F2485"/>
    <w:rsid w:val="000F260C"/>
    <w:rsid w:val="000F42DE"/>
    <w:rsid w:val="000F7025"/>
    <w:rsid w:val="00110EB4"/>
    <w:rsid w:val="00117BC0"/>
    <w:rsid w:val="0012325F"/>
    <w:rsid w:val="001370B3"/>
    <w:rsid w:val="00143296"/>
    <w:rsid w:val="001475C8"/>
    <w:rsid w:val="00163B84"/>
    <w:rsid w:val="0017180A"/>
    <w:rsid w:val="0017535D"/>
    <w:rsid w:val="00177428"/>
    <w:rsid w:val="00182E09"/>
    <w:rsid w:val="00185C94"/>
    <w:rsid w:val="00186D26"/>
    <w:rsid w:val="001B0D37"/>
    <w:rsid w:val="001B26BE"/>
    <w:rsid w:val="001B3BCD"/>
    <w:rsid w:val="001B6343"/>
    <w:rsid w:val="001C1D92"/>
    <w:rsid w:val="001C27FD"/>
    <w:rsid w:val="001C4083"/>
    <w:rsid w:val="001C61A6"/>
    <w:rsid w:val="001D149E"/>
    <w:rsid w:val="001D2892"/>
    <w:rsid w:val="001D354A"/>
    <w:rsid w:val="001D6A40"/>
    <w:rsid w:val="001F0E18"/>
    <w:rsid w:val="001F1C16"/>
    <w:rsid w:val="001F6B68"/>
    <w:rsid w:val="00201267"/>
    <w:rsid w:val="00210427"/>
    <w:rsid w:val="002210B0"/>
    <w:rsid w:val="00221942"/>
    <w:rsid w:val="00223522"/>
    <w:rsid w:val="0023627B"/>
    <w:rsid w:val="0023735D"/>
    <w:rsid w:val="002431EB"/>
    <w:rsid w:val="00245C03"/>
    <w:rsid w:val="00246B15"/>
    <w:rsid w:val="002509B5"/>
    <w:rsid w:val="00251AD3"/>
    <w:rsid w:val="00255B02"/>
    <w:rsid w:val="0026187E"/>
    <w:rsid w:val="002620E6"/>
    <w:rsid w:val="002623BD"/>
    <w:rsid w:val="00263ED9"/>
    <w:rsid w:val="00266E18"/>
    <w:rsid w:val="00272E49"/>
    <w:rsid w:val="00273E86"/>
    <w:rsid w:val="002770EB"/>
    <w:rsid w:val="00281BBC"/>
    <w:rsid w:val="002866B2"/>
    <w:rsid w:val="00291118"/>
    <w:rsid w:val="00292C7E"/>
    <w:rsid w:val="00294A4A"/>
    <w:rsid w:val="002A1FD3"/>
    <w:rsid w:val="002A2125"/>
    <w:rsid w:val="002B03A2"/>
    <w:rsid w:val="002B1F26"/>
    <w:rsid w:val="002B5075"/>
    <w:rsid w:val="002B58E6"/>
    <w:rsid w:val="002B61CA"/>
    <w:rsid w:val="002B67E5"/>
    <w:rsid w:val="002D0B8D"/>
    <w:rsid w:val="002D2B47"/>
    <w:rsid w:val="002E087A"/>
    <w:rsid w:val="002E5C09"/>
    <w:rsid w:val="002F055F"/>
    <w:rsid w:val="002F6735"/>
    <w:rsid w:val="003060CF"/>
    <w:rsid w:val="003067BA"/>
    <w:rsid w:val="0031187E"/>
    <w:rsid w:val="00325DEA"/>
    <w:rsid w:val="00327A91"/>
    <w:rsid w:val="00332116"/>
    <w:rsid w:val="00333408"/>
    <w:rsid w:val="003341E1"/>
    <w:rsid w:val="00335650"/>
    <w:rsid w:val="00340514"/>
    <w:rsid w:val="003544D7"/>
    <w:rsid w:val="00355B15"/>
    <w:rsid w:val="0035726E"/>
    <w:rsid w:val="00360711"/>
    <w:rsid w:val="00361BE0"/>
    <w:rsid w:val="00362A36"/>
    <w:rsid w:val="00366F7F"/>
    <w:rsid w:val="00371346"/>
    <w:rsid w:val="0037367B"/>
    <w:rsid w:val="00380590"/>
    <w:rsid w:val="00380F50"/>
    <w:rsid w:val="003867C8"/>
    <w:rsid w:val="00386F5C"/>
    <w:rsid w:val="00392F2A"/>
    <w:rsid w:val="00396002"/>
    <w:rsid w:val="00396139"/>
    <w:rsid w:val="003A1DF0"/>
    <w:rsid w:val="003A4DDF"/>
    <w:rsid w:val="003A7171"/>
    <w:rsid w:val="003B08E4"/>
    <w:rsid w:val="003C06F9"/>
    <w:rsid w:val="003C6676"/>
    <w:rsid w:val="003D28BB"/>
    <w:rsid w:val="003D3507"/>
    <w:rsid w:val="003D4EB7"/>
    <w:rsid w:val="003D5E20"/>
    <w:rsid w:val="003D69D6"/>
    <w:rsid w:val="003D763E"/>
    <w:rsid w:val="003E7D80"/>
    <w:rsid w:val="003F29C5"/>
    <w:rsid w:val="00400AE0"/>
    <w:rsid w:val="00401754"/>
    <w:rsid w:val="004038D2"/>
    <w:rsid w:val="00403FA0"/>
    <w:rsid w:val="004059EE"/>
    <w:rsid w:val="00405FDA"/>
    <w:rsid w:val="00413664"/>
    <w:rsid w:val="00413CDD"/>
    <w:rsid w:val="0041569A"/>
    <w:rsid w:val="00423389"/>
    <w:rsid w:val="00423BB7"/>
    <w:rsid w:val="004249B7"/>
    <w:rsid w:val="00430864"/>
    <w:rsid w:val="004341BB"/>
    <w:rsid w:val="00434348"/>
    <w:rsid w:val="004362DC"/>
    <w:rsid w:val="0044005F"/>
    <w:rsid w:val="004405C9"/>
    <w:rsid w:val="00446314"/>
    <w:rsid w:val="004525BF"/>
    <w:rsid w:val="00452F02"/>
    <w:rsid w:val="00455F6E"/>
    <w:rsid w:val="00457FFB"/>
    <w:rsid w:val="0046474F"/>
    <w:rsid w:val="00466E3B"/>
    <w:rsid w:val="00467642"/>
    <w:rsid w:val="00472144"/>
    <w:rsid w:val="0047403F"/>
    <w:rsid w:val="004777B8"/>
    <w:rsid w:val="004832A5"/>
    <w:rsid w:val="004930D7"/>
    <w:rsid w:val="00496343"/>
    <w:rsid w:val="004A1127"/>
    <w:rsid w:val="004A25B3"/>
    <w:rsid w:val="004A277E"/>
    <w:rsid w:val="004B64FE"/>
    <w:rsid w:val="004C05CF"/>
    <w:rsid w:val="004C77B1"/>
    <w:rsid w:val="004E47C0"/>
    <w:rsid w:val="004F5989"/>
    <w:rsid w:val="00502BC4"/>
    <w:rsid w:val="005065D1"/>
    <w:rsid w:val="00513E5E"/>
    <w:rsid w:val="00526F2F"/>
    <w:rsid w:val="005308C0"/>
    <w:rsid w:val="00531044"/>
    <w:rsid w:val="00531C6E"/>
    <w:rsid w:val="005334F4"/>
    <w:rsid w:val="0053667D"/>
    <w:rsid w:val="0054563A"/>
    <w:rsid w:val="00546F35"/>
    <w:rsid w:val="0056268A"/>
    <w:rsid w:val="00567555"/>
    <w:rsid w:val="00585902"/>
    <w:rsid w:val="00590B4D"/>
    <w:rsid w:val="00592209"/>
    <w:rsid w:val="00592898"/>
    <w:rsid w:val="005979BE"/>
    <w:rsid w:val="00597DBA"/>
    <w:rsid w:val="005A3CCD"/>
    <w:rsid w:val="005A6C40"/>
    <w:rsid w:val="005B0356"/>
    <w:rsid w:val="005B25FA"/>
    <w:rsid w:val="005B507F"/>
    <w:rsid w:val="005C0D87"/>
    <w:rsid w:val="005C64DA"/>
    <w:rsid w:val="005D3E83"/>
    <w:rsid w:val="005D4788"/>
    <w:rsid w:val="005D54B1"/>
    <w:rsid w:val="005D68A1"/>
    <w:rsid w:val="005D6E4C"/>
    <w:rsid w:val="005E5962"/>
    <w:rsid w:val="005E5B89"/>
    <w:rsid w:val="005F5C21"/>
    <w:rsid w:val="00605A13"/>
    <w:rsid w:val="00611646"/>
    <w:rsid w:val="0061267D"/>
    <w:rsid w:val="00615BDE"/>
    <w:rsid w:val="00617B28"/>
    <w:rsid w:val="006204C3"/>
    <w:rsid w:val="00621EA5"/>
    <w:rsid w:val="006265AF"/>
    <w:rsid w:val="00632024"/>
    <w:rsid w:val="006329C6"/>
    <w:rsid w:val="00635A02"/>
    <w:rsid w:val="006405A3"/>
    <w:rsid w:val="00646E12"/>
    <w:rsid w:val="00655E40"/>
    <w:rsid w:val="0066406B"/>
    <w:rsid w:val="00665157"/>
    <w:rsid w:val="0067530F"/>
    <w:rsid w:val="006770DF"/>
    <w:rsid w:val="00677802"/>
    <w:rsid w:val="00681BB2"/>
    <w:rsid w:val="00683376"/>
    <w:rsid w:val="00685CF3"/>
    <w:rsid w:val="00693BAA"/>
    <w:rsid w:val="006A487D"/>
    <w:rsid w:val="006A5CED"/>
    <w:rsid w:val="006B52D9"/>
    <w:rsid w:val="006B7D69"/>
    <w:rsid w:val="006C18A5"/>
    <w:rsid w:val="006C4747"/>
    <w:rsid w:val="006D6AD1"/>
    <w:rsid w:val="006E39BB"/>
    <w:rsid w:val="0070101F"/>
    <w:rsid w:val="00711A09"/>
    <w:rsid w:val="00715BDB"/>
    <w:rsid w:val="00717347"/>
    <w:rsid w:val="00722444"/>
    <w:rsid w:val="00725F5C"/>
    <w:rsid w:val="007344A2"/>
    <w:rsid w:val="007346B0"/>
    <w:rsid w:val="0073479B"/>
    <w:rsid w:val="007451DA"/>
    <w:rsid w:val="007456B1"/>
    <w:rsid w:val="007513E3"/>
    <w:rsid w:val="00753A62"/>
    <w:rsid w:val="00755497"/>
    <w:rsid w:val="00756A56"/>
    <w:rsid w:val="00760621"/>
    <w:rsid w:val="00764118"/>
    <w:rsid w:val="00764502"/>
    <w:rsid w:val="00766C32"/>
    <w:rsid w:val="00766CCF"/>
    <w:rsid w:val="00774D22"/>
    <w:rsid w:val="00777C26"/>
    <w:rsid w:val="007929E0"/>
    <w:rsid w:val="00794D2A"/>
    <w:rsid w:val="007A0C4D"/>
    <w:rsid w:val="007A1137"/>
    <w:rsid w:val="007A1402"/>
    <w:rsid w:val="007B0A2E"/>
    <w:rsid w:val="007C2059"/>
    <w:rsid w:val="007C4235"/>
    <w:rsid w:val="007D0831"/>
    <w:rsid w:val="007D0B2B"/>
    <w:rsid w:val="007D10B6"/>
    <w:rsid w:val="007D6135"/>
    <w:rsid w:val="007D6728"/>
    <w:rsid w:val="007D6C5D"/>
    <w:rsid w:val="007E3285"/>
    <w:rsid w:val="007F269B"/>
    <w:rsid w:val="00800279"/>
    <w:rsid w:val="008010C4"/>
    <w:rsid w:val="00804750"/>
    <w:rsid w:val="00806ECB"/>
    <w:rsid w:val="00814541"/>
    <w:rsid w:val="00814F47"/>
    <w:rsid w:val="00815E4A"/>
    <w:rsid w:val="00815E8C"/>
    <w:rsid w:val="00816E2F"/>
    <w:rsid w:val="0082726B"/>
    <w:rsid w:val="00831339"/>
    <w:rsid w:val="00835B9F"/>
    <w:rsid w:val="0084125D"/>
    <w:rsid w:val="00845069"/>
    <w:rsid w:val="00847979"/>
    <w:rsid w:val="008561B5"/>
    <w:rsid w:val="00863C42"/>
    <w:rsid w:val="00863D99"/>
    <w:rsid w:val="00864050"/>
    <w:rsid w:val="00870B69"/>
    <w:rsid w:val="008715D4"/>
    <w:rsid w:val="0087317F"/>
    <w:rsid w:val="008878A3"/>
    <w:rsid w:val="008929BA"/>
    <w:rsid w:val="008960D9"/>
    <w:rsid w:val="00896140"/>
    <w:rsid w:val="008966E8"/>
    <w:rsid w:val="00897324"/>
    <w:rsid w:val="008A0EED"/>
    <w:rsid w:val="008A7778"/>
    <w:rsid w:val="008B3793"/>
    <w:rsid w:val="008D12B0"/>
    <w:rsid w:val="008E0E78"/>
    <w:rsid w:val="008E57CC"/>
    <w:rsid w:val="008E7450"/>
    <w:rsid w:val="008F09A6"/>
    <w:rsid w:val="008F1787"/>
    <w:rsid w:val="008F4DD2"/>
    <w:rsid w:val="009142E9"/>
    <w:rsid w:val="00924D2E"/>
    <w:rsid w:val="0092693A"/>
    <w:rsid w:val="00927BAB"/>
    <w:rsid w:val="00931F8C"/>
    <w:rsid w:val="0093601B"/>
    <w:rsid w:val="00944EA3"/>
    <w:rsid w:val="00945385"/>
    <w:rsid w:val="009651BC"/>
    <w:rsid w:val="009709BE"/>
    <w:rsid w:val="00980D54"/>
    <w:rsid w:val="009830B5"/>
    <w:rsid w:val="00990A04"/>
    <w:rsid w:val="00990D9B"/>
    <w:rsid w:val="0099202E"/>
    <w:rsid w:val="00992639"/>
    <w:rsid w:val="00995B61"/>
    <w:rsid w:val="00996406"/>
    <w:rsid w:val="0099675A"/>
    <w:rsid w:val="009A060E"/>
    <w:rsid w:val="009B7D11"/>
    <w:rsid w:val="009C5720"/>
    <w:rsid w:val="009C58C1"/>
    <w:rsid w:val="009D1349"/>
    <w:rsid w:val="009D1C9F"/>
    <w:rsid w:val="009E01C9"/>
    <w:rsid w:val="009E4C0A"/>
    <w:rsid w:val="009E56C8"/>
    <w:rsid w:val="009E71CB"/>
    <w:rsid w:val="009F2730"/>
    <w:rsid w:val="009F544F"/>
    <w:rsid w:val="00A02382"/>
    <w:rsid w:val="00A04D90"/>
    <w:rsid w:val="00A16ED9"/>
    <w:rsid w:val="00A25EA3"/>
    <w:rsid w:val="00A26AB9"/>
    <w:rsid w:val="00A27E94"/>
    <w:rsid w:val="00A3189A"/>
    <w:rsid w:val="00A33E12"/>
    <w:rsid w:val="00A36AA8"/>
    <w:rsid w:val="00A4188F"/>
    <w:rsid w:val="00A516C1"/>
    <w:rsid w:val="00A519F2"/>
    <w:rsid w:val="00A5630A"/>
    <w:rsid w:val="00A56885"/>
    <w:rsid w:val="00A66823"/>
    <w:rsid w:val="00A73834"/>
    <w:rsid w:val="00A77C30"/>
    <w:rsid w:val="00A84431"/>
    <w:rsid w:val="00A95652"/>
    <w:rsid w:val="00A956D2"/>
    <w:rsid w:val="00A95DF9"/>
    <w:rsid w:val="00A96857"/>
    <w:rsid w:val="00AA38B3"/>
    <w:rsid w:val="00AA64B1"/>
    <w:rsid w:val="00AB1657"/>
    <w:rsid w:val="00AB6945"/>
    <w:rsid w:val="00AB7D2C"/>
    <w:rsid w:val="00AC5A4A"/>
    <w:rsid w:val="00AC66EB"/>
    <w:rsid w:val="00AD0A1C"/>
    <w:rsid w:val="00AD0B41"/>
    <w:rsid w:val="00AD0D25"/>
    <w:rsid w:val="00AD32F2"/>
    <w:rsid w:val="00AD62AE"/>
    <w:rsid w:val="00AE02ED"/>
    <w:rsid w:val="00AE25EB"/>
    <w:rsid w:val="00AE76F3"/>
    <w:rsid w:val="00AF32BC"/>
    <w:rsid w:val="00B03264"/>
    <w:rsid w:val="00B03961"/>
    <w:rsid w:val="00B27747"/>
    <w:rsid w:val="00B347BC"/>
    <w:rsid w:val="00B36322"/>
    <w:rsid w:val="00B4321C"/>
    <w:rsid w:val="00B43402"/>
    <w:rsid w:val="00B4479A"/>
    <w:rsid w:val="00B508E3"/>
    <w:rsid w:val="00B535FC"/>
    <w:rsid w:val="00B538B0"/>
    <w:rsid w:val="00B545B9"/>
    <w:rsid w:val="00B54C16"/>
    <w:rsid w:val="00B6113E"/>
    <w:rsid w:val="00B64E4F"/>
    <w:rsid w:val="00B71619"/>
    <w:rsid w:val="00B7193E"/>
    <w:rsid w:val="00B76C22"/>
    <w:rsid w:val="00B77FC3"/>
    <w:rsid w:val="00B83377"/>
    <w:rsid w:val="00B8442A"/>
    <w:rsid w:val="00B84FBE"/>
    <w:rsid w:val="00B86A4C"/>
    <w:rsid w:val="00B918D4"/>
    <w:rsid w:val="00B94465"/>
    <w:rsid w:val="00BA7E6C"/>
    <w:rsid w:val="00BB058D"/>
    <w:rsid w:val="00BB0F0D"/>
    <w:rsid w:val="00BB32DE"/>
    <w:rsid w:val="00BC3187"/>
    <w:rsid w:val="00BD10B3"/>
    <w:rsid w:val="00BD1B63"/>
    <w:rsid w:val="00BD3EB1"/>
    <w:rsid w:val="00BD5868"/>
    <w:rsid w:val="00BE1DBE"/>
    <w:rsid w:val="00BE4A11"/>
    <w:rsid w:val="00BE4FD5"/>
    <w:rsid w:val="00BF05F1"/>
    <w:rsid w:val="00BF112B"/>
    <w:rsid w:val="00BF381F"/>
    <w:rsid w:val="00BF568E"/>
    <w:rsid w:val="00C00464"/>
    <w:rsid w:val="00C0162C"/>
    <w:rsid w:val="00C11B30"/>
    <w:rsid w:val="00C135D4"/>
    <w:rsid w:val="00C2234B"/>
    <w:rsid w:val="00C2433C"/>
    <w:rsid w:val="00C26BF7"/>
    <w:rsid w:val="00C312F0"/>
    <w:rsid w:val="00C326DF"/>
    <w:rsid w:val="00C423E0"/>
    <w:rsid w:val="00C60283"/>
    <w:rsid w:val="00C663B4"/>
    <w:rsid w:val="00C67C60"/>
    <w:rsid w:val="00C71CD2"/>
    <w:rsid w:val="00C7260A"/>
    <w:rsid w:val="00C80E3C"/>
    <w:rsid w:val="00C827F0"/>
    <w:rsid w:val="00C861C3"/>
    <w:rsid w:val="00CA0572"/>
    <w:rsid w:val="00CA1A40"/>
    <w:rsid w:val="00CA4016"/>
    <w:rsid w:val="00CB3ADA"/>
    <w:rsid w:val="00CB3D4D"/>
    <w:rsid w:val="00CC0E31"/>
    <w:rsid w:val="00CC4229"/>
    <w:rsid w:val="00CC4871"/>
    <w:rsid w:val="00CC7967"/>
    <w:rsid w:val="00CD2DBE"/>
    <w:rsid w:val="00CD38CE"/>
    <w:rsid w:val="00CD4F64"/>
    <w:rsid w:val="00CD67D7"/>
    <w:rsid w:val="00CD7378"/>
    <w:rsid w:val="00CE1879"/>
    <w:rsid w:val="00CF19F6"/>
    <w:rsid w:val="00CF3997"/>
    <w:rsid w:val="00CF563F"/>
    <w:rsid w:val="00CF5D7A"/>
    <w:rsid w:val="00D015BB"/>
    <w:rsid w:val="00D109CB"/>
    <w:rsid w:val="00D10FEE"/>
    <w:rsid w:val="00D15223"/>
    <w:rsid w:val="00D16B94"/>
    <w:rsid w:val="00D17293"/>
    <w:rsid w:val="00D17EAB"/>
    <w:rsid w:val="00D17FF3"/>
    <w:rsid w:val="00D20EAE"/>
    <w:rsid w:val="00D27A51"/>
    <w:rsid w:val="00D310FC"/>
    <w:rsid w:val="00D36032"/>
    <w:rsid w:val="00D404AF"/>
    <w:rsid w:val="00D40DDB"/>
    <w:rsid w:val="00D43327"/>
    <w:rsid w:val="00D435E2"/>
    <w:rsid w:val="00D4403D"/>
    <w:rsid w:val="00D52A48"/>
    <w:rsid w:val="00D56CBF"/>
    <w:rsid w:val="00D62892"/>
    <w:rsid w:val="00D63E1B"/>
    <w:rsid w:val="00D65BE7"/>
    <w:rsid w:val="00D65C7B"/>
    <w:rsid w:val="00D65EEE"/>
    <w:rsid w:val="00D700B7"/>
    <w:rsid w:val="00D70376"/>
    <w:rsid w:val="00D70E69"/>
    <w:rsid w:val="00D730E6"/>
    <w:rsid w:val="00D74558"/>
    <w:rsid w:val="00D769C7"/>
    <w:rsid w:val="00D7786D"/>
    <w:rsid w:val="00D81ECC"/>
    <w:rsid w:val="00D8600D"/>
    <w:rsid w:val="00D87646"/>
    <w:rsid w:val="00D97656"/>
    <w:rsid w:val="00DA3799"/>
    <w:rsid w:val="00DA65DE"/>
    <w:rsid w:val="00DA7782"/>
    <w:rsid w:val="00DB4533"/>
    <w:rsid w:val="00DB57D0"/>
    <w:rsid w:val="00DC0DC6"/>
    <w:rsid w:val="00DC475A"/>
    <w:rsid w:val="00DD3AD2"/>
    <w:rsid w:val="00DD4BEC"/>
    <w:rsid w:val="00DE37CD"/>
    <w:rsid w:val="00DE409B"/>
    <w:rsid w:val="00DE6490"/>
    <w:rsid w:val="00DF486F"/>
    <w:rsid w:val="00E025A7"/>
    <w:rsid w:val="00E101B7"/>
    <w:rsid w:val="00E13701"/>
    <w:rsid w:val="00E14BEA"/>
    <w:rsid w:val="00E150F5"/>
    <w:rsid w:val="00E250A0"/>
    <w:rsid w:val="00E262AE"/>
    <w:rsid w:val="00E26755"/>
    <w:rsid w:val="00E33805"/>
    <w:rsid w:val="00E34412"/>
    <w:rsid w:val="00E37B9A"/>
    <w:rsid w:val="00E41DC4"/>
    <w:rsid w:val="00E50AF4"/>
    <w:rsid w:val="00E53EF3"/>
    <w:rsid w:val="00E5624A"/>
    <w:rsid w:val="00E601C7"/>
    <w:rsid w:val="00E603C3"/>
    <w:rsid w:val="00E6294C"/>
    <w:rsid w:val="00E6633C"/>
    <w:rsid w:val="00E70F19"/>
    <w:rsid w:val="00E72212"/>
    <w:rsid w:val="00E750AB"/>
    <w:rsid w:val="00E81237"/>
    <w:rsid w:val="00E827FF"/>
    <w:rsid w:val="00E85FE8"/>
    <w:rsid w:val="00E903E5"/>
    <w:rsid w:val="00E90EF4"/>
    <w:rsid w:val="00E9150A"/>
    <w:rsid w:val="00E93D3D"/>
    <w:rsid w:val="00EA4E40"/>
    <w:rsid w:val="00EA6519"/>
    <w:rsid w:val="00EB3085"/>
    <w:rsid w:val="00EB3F26"/>
    <w:rsid w:val="00EB415A"/>
    <w:rsid w:val="00EB65DF"/>
    <w:rsid w:val="00EC54EC"/>
    <w:rsid w:val="00EC72E0"/>
    <w:rsid w:val="00EE3E11"/>
    <w:rsid w:val="00EE47C5"/>
    <w:rsid w:val="00EE7D6B"/>
    <w:rsid w:val="00EF1562"/>
    <w:rsid w:val="00EF4C67"/>
    <w:rsid w:val="00EF68CB"/>
    <w:rsid w:val="00F05B95"/>
    <w:rsid w:val="00F06F65"/>
    <w:rsid w:val="00F16DEA"/>
    <w:rsid w:val="00F24388"/>
    <w:rsid w:val="00F25C3B"/>
    <w:rsid w:val="00F27695"/>
    <w:rsid w:val="00F31B66"/>
    <w:rsid w:val="00F413BB"/>
    <w:rsid w:val="00F46174"/>
    <w:rsid w:val="00F50976"/>
    <w:rsid w:val="00F5327E"/>
    <w:rsid w:val="00F53E0F"/>
    <w:rsid w:val="00F57EBE"/>
    <w:rsid w:val="00F6638E"/>
    <w:rsid w:val="00F67C99"/>
    <w:rsid w:val="00F72AEE"/>
    <w:rsid w:val="00F80E54"/>
    <w:rsid w:val="00F8341C"/>
    <w:rsid w:val="00F91E10"/>
    <w:rsid w:val="00F94285"/>
    <w:rsid w:val="00F97561"/>
    <w:rsid w:val="00FA2BA8"/>
    <w:rsid w:val="00FA3789"/>
    <w:rsid w:val="00FB0C87"/>
    <w:rsid w:val="00FB6A86"/>
    <w:rsid w:val="00FB6F2D"/>
    <w:rsid w:val="00FC3E0C"/>
    <w:rsid w:val="00FD116D"/>
    <w:rsid w:val="00FE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8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A3"/>
    <w:pPr>
      <w:spacing w:after="0" w:line="240" w:lineRule="auto"/>
      <w:ind w:firstLine="284"/>
      <w:jc w:val="both"/>
    </w:pPr>
    <w:rPr>
      <w:rFonts w:ascii="Times New Roman" w:eastAsia="MS Mincho" w:hAnsi="Times New Roman" w:cs="Times New Roman"/>
      <w:szCs w:val="24"/>
      <w:lang w:val="id-ID" w:eastAsia="ja-JP"/>
    </w:rPr>
  </w:style>
  <w:style w:type="paragraph" w:styleId="Heading1">
    <w:name w:val="heading 1"/>
    <w:basedOn w:val="Normal"/>
    <w:next w:val="Normal"/>
    <w:link w:val="Heading1Char"/>
    <w:uiPriority w:val="9"/>
    <w:qFormat/>
    <w:rsid w:val="00C71CD2"/>
    <w:pPr>
      <w:keepNext/>
      <w:numPr>
        <w:numId w:val="12"/>
      </w:numPr>
      <w:suppressAutoHyphens/>
      <w:outlineLvl w:val="0"/>
    </w:pPr>
    <w:rPr>
      <w:rFonts w:ascii="Cambria" w:eastAsia="Times New Roman" w:hAnsi="Cambria"/>
      <w:b/>
      <w:caps/>
      <w:sz w:val="20"/>
      <w:szCs w:val="20"/>
      <w:lang w:val="en-US" w:eastAsia="ar-SA"/>
    </w:rPr>
  </w:style>
  <w:style w:type="paragraph" w:styleId="Heading2">
    <w:name w:val="heading 2"/>
    <w:basedOn w:val="Normal"/>
    <w:next w:val="Normal"/>
    <w:link w:val="Heading2Char"/>
    <w:qFormat/>
    <w:rsid w:val="00C71CD2"/>
    <w:pPr>
      <w:keepNext/>
      <w:numPr>
        <w:ilvl w:val="1"/>
        <w:numId w:val="12"/>
      </w:numPr>
      <w:suppressAutoHyphens/>
      <w:outlineLvl w:val="1"/>
    </w:pPr>
    <w:rPr>
      <w:rFonts w:ascii="Cambria" w:eastAsia="Times New Roman" w:hAnsi="Cambria"/>
      <w:b/>
      <w:sz w:val="20"/>
      <w:szCs w:val="20"/>
      <w:lang w:val="en-US" w:eastAsia="ar-SA"/>
    </w:rPr>
  </w:style>
  <w:style w:type="paragraph" w:styleId="Heading3">
    <w:name w:val="heading 3"/>
    <w:basedOn w:val="Normal"/>
    <w:next w:val="Normal"/>
    <w:link w:val="Heading3Char"/>
    <w:uiPriority w:val="9"/>
    <w:unhideWhenUsed/>
    <w:qFormat/>
    <w:rsid w:val="00C71CD2"/>
    <w:pPr>
      <w:keepNext/>
      <w:keepLines/>
      <w:numPr>
        <w:ilvl w:val="2"/>
        <w:numId w:val="12"/>
      </w:numPr>
      <w:outlineLvl w:val="2"/>
    </w:pPr>
    <w:rPr>
      <w:rFonts w:asciiTheme="majorHAnsi" w:eastAsiaTheme="majorEastAsia" w:hAnsiTheme="majorHAnsi" w:cstheme="majorBidi"/>
      <w:i/>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A3"/>
    <w:rPr>
      <w:color w:val="0563C1" w:themeColor="hyperlink"/>
      <w:u w:val="single"/>
    </w:rPr>
  </w:style>
  <w:style w:type="paragraph" w:customStyle="1" w:styleId="JBPTitle">
    <w:name w:val="[JBP] Title"/>
    <w:basedOn w:val="Title"/>
    <w:link w:val="JBPTitleChar"/>
    <w:qFormat/>
    <w:rsid w:val="00BA7E6C"/>
    <w:pPr>
      <w:jc w:val="center"/>
    </w:pPr>
    <w:rPr>
      <w:rFonts w:ascii="Cambria" w:hAnsi="Cambria"/>
      <w:b/>
      <w:smallCaps/>
      <w:sz w:val="32"/>
      <w:lang w:val="en-ID"/>
    </w:rPr>
  </w:style>
  <w:style w:type="character" w:customStyle="1" w:styleId="JBPTitleChar">
    <w:name w:val="[JBP] Title Char"/>
    <w:basedOn w:val="TitleChar"/>
    <w:link w:val="JBPTitle"/>
    <w:rsid w:val="00BA7E6C"/>
    <w:rPr>
      <w:rFonts w:ascii="Cambria" w:eastAsiaTheme="majorEastAsia" w:hAnsi="Cambria" w:cstheme="majorBidi"/>
      <w:b/>
      <w:smallCaps/>
      <w:spacing w:val="-10"/>
      <w:kern w:val="28"/>
      <w:sz w:val="32"/>
      <w:szCs w:val="56"/>
      <w:lang w:val="en-ID" w:eastAsia="ja-JP"/>
    </w:rPr>
  </w:style>
  <w:style w:type="paragraph" w:styleId="Title">
    <w:name w:val="Title"/>
    <w:basedOn w:val="Normal"/>
    <w:next w:val="Normal"/>
    <w:link w:val="TitleChar"/>
    <w:uiPriority w:val="10"/>
    <w:qFormat/>
    <w:rsid w:val="00BA7E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E6C"/>
    <w:rPr>
      <w:rFonts w:asciiTheme="majorHAnsi" w:eastAsiaTheme="majorEastAsia" w:hAnsiTheme="majorHAnsi" w:cstheme="majorBidi"/>
      <w:spacing w:val="-10"/>
      <w:kern w:val="28"/>
      <w:sz w:val="56"/>
      <w:szCs w:val="56"/>
      <w:lang w:val="id-ID" w:eastAsia="ja-JP"/>
    </w:rPr>
  </w:style>
  <w:style w:type="paragraph" w:customStyle="1" w:styleId="JBPAuthors">
    <w:name w:val="[JBP] Author(s)"/>
    <w:basedOn w:val="Normal"/>
    <w:link w:val="JBPAuthorsChar"/>
    <w:qFormat/>
    <w:rsid w:val="00BA7E6C"/>
    <w:pPr>
      <w:jc w:val="center"/>
    </w:pPr>
    <w:rPr>
      <w:rFonts w:ascii="Cambria" w:hAnsi="Cambria"/>
      <w:b/>
      <w:noProof/>
      <w:sz w:val="24"/>
      <w:lang w:val="en-ID" w:eastAsia="en-ID"/>
    </w:rPr>
  </w:style>
  <w:style w:type="character" w:customStyle="1" w:styleId="JBPAuthorsChar">
    <w:name w:val="[JBP] Author(s) Char"/>
    <w:basedOn w:val="DefaultParagraphFont"/>
    <w:link w:val="JBPAuthors"/>
    <w:rsid w:val="00BA7E6C"/>
    <w:rPr>
      <w:rFonts w:ascii="Cambria" w:eastAsia="MS Mincho" w:hAnsi="Cambria" w:cs="Times New Roman"/>
      <w:b/>
      <w:noProof/>
      <w:sz w:val="24"/>
      <w:szCs w:val="24"/>
      <w:lang w:val="en-ID" w:eastAsia="en-ID"/>
    </w:rPr>
  </w:style>
  <w:style w:type="paragraph" w:customStyle="1" w:styleId="JBPAuthorsInfo">
    <w:name w:val="[JBP] Author(s) Info"/>
    <w:basedOn w:val="JBPAuthors"/>
    <w:link w:val="JBPAuthorsInfoChar"/>
    <w:qFormat/>
    <w:rsid w:val="00BA7E6C"/>
    <w:rPr>
      <w:b w:val="0"/>
      <w:sz w:val="20"/>
    </w:rPr>
  </w:style>
  <w:style w:type="character" w:customStyle="1" w:styleId="JBPAuthorsInfoChar">
    <w:name w:val="[JBP] Author(s) Info Char"/>
    <w:basedOn w:val="JBPAuthorsChar"/>
    <w:link w:val="JBPAuthorsInfo"/>
    <w:rsid w:val="00BA7E6C"/>
    <w:rPr>
      <w:rFonts w:ascii="Cambria" w:eastAsia="MS Mincho" w:hAnsi="Cambria" w:cs="Times New Roman"/>
      <w:b w:val="0"/>
      <w:noProof/>
      <w:sz w:val="20"/>
      <w:szCs w:val="24"/>
      <w:lang w:val="en-ID" w:eastAsia="en-ID"/>
    </w:rPr>
  </w:style>
  <w:style w:type="paragraph" w:customStyle="1" w:styleId="AbstractContent">
    <w:name w:val="Abstract Content"/>
    <w:basedOn w:val="Normal"/>
    <w:link w:val="AbstractContentChar"/>
    <w:qFormat/>
    <w:rsid w:val="00BA7E6C"/>
    <w:pPr>
      <w:ind w:firstLine="425"/>
      <w:contextualSpacing/>
    </w:pPr>
    <w:rPr>
      <w:rFonts w:ascii="Cambria" w:hAnsi="Cambria"/>
      <w:sz w:val="18"/>
      <w:lang w:val="en-US"/>
    </w:rPr>
  </w:style>
  <w:style w:type="paragraph" w:customStyle="1" w:styleId="AbstractTitle">
    <w:name w:val="Abstract Title"/>
    <w:basedOn w:val="Normal"/>
    <w:link w:val="AbstractTitleChar"/>
    <w:qFormat/>
    <w:rsid w:val="00BA7E6C"/>
    <w:pPr>
      <w:ind w:firstLine="0"/>
      <w:contextualSpacing/>
    </w:pPr>
    <w:rPr>
      <w:rFonts w:ascii="Cambria" w:hAnsi="Cambria"/>
      <w:b/>
      <w:sz w:val="20"/>
      <w:lang w:val="en-US"/>
    </w:rPr>
  </w:style>
  <w:style w:type="character" w:customStyle="1" w:styleId="AbstractContentChar">
    <w:name w:val="Abstract Content Char"/>
    <w:basedOn w:val="DefaultParagraphFont"/>
    <w:link w:val="AbstractContent"/>
    <w:rsid w:val="00BA7E6C"/>
    <w:rPr>
      <w:rFonts w:ascii="Cambria" w:eastAsia="MS Mincho" w:hAnsi="Cambria" w:cs="Times New Roman"/>
      <w:sz w:val="18"/>
      <w:szCs w:val="24"/>
      <w:lang w:eastAsia="ja-JP"/>
    </w:rPr>
  </w:style>
  <w:style w:type="character" w:customStyle="1" w:styleId="AbstractTitleChar">
    <w:name w:val="Abstract Title Char"/>
    <w:basedOn w:val="DefaultParagraphFont"/>
    <w:link w:val="AbstractTitle"/>
    <w:rsid w:val="00BA7E6C"/>
    <w:rPr>
      <w:rFonts w:ascii="Cambria" w:eastAsia="MS Mincho" w:hAnsi="Cambria" w:cs="Times New Roman"/>
      <w:b/>
      <w:sz w:val="20"/>
      <w:szCs w:val="24"/>
      <w:lang w:eastAsia="ja-JP"/>
    </w:rPr>
  </w:style>
  <w:style w:type="paragraph" w:customStyle="1" w:styleId="JBPHeading1">
    <w:name w:val="[JBP] Heading 1"/>
    <w:link w:val="JBPHeading1Char"/>
    <w:qFormat/>
    <w:rsid w:val="00BA7E6C"/>
    <w:pPr>
      <w:numPr>
        <w:numId w:val="2"/>
      </w:numPr>
      <w:spacing w:after="0" w:line="240" w:lineRule="auto"/>
      <w:outlineLvl w:val="0"/>
    </w:pPr>
    <w:rPr>
      <w:rFonts w:ascii="Cambria" w:eastAsia="Times New Roman" w:hAnsi="Cambria" w:cstheme="majorBidi"/>
      <w:b/>
      <w:bCs/>
      <w:smallCaps/>
      <w:sz w:val="28"/>
      <w:szCs w:val="28"/>
      <w:lang w:val="id-ID" w:eastAsia="ja-JP"/>
    </w:rPr>
  </w:style>
  <w:style w:type="paragraph" w:customStyle="1" w:styleId="JBPHeading2">
    <w:name w:val="[JBP] Heading 2"/>
    <w:link w:val="JBPHeading2Char"/>
    <w:qFormat/>
    <w:rsid w:val="00BA7E6C"/>
    <w:pPr>
      <w:numPr>
        <w:ilvl w:val="1"/>
        <w:numId w:val="3"/>
      </w:numPr>
      <w:spacing w:after="0" w:line="240" w:lineRule="auto"/>
      <w:outlineLvl w:val="1"/>
    </w:pPr>
    <w:rPr>
      <w:rFonts w:ascii="Cambria" w:eastAsia="MS Mincho" w:hAnsi="Cambria" w:cs="Times New Roman"/>
      <w:b/>
      <w:szCs w:val="24"/>
      <w:lang w:val="id-ID" w:eastAsia="ja-JP"/>
    </w:rPr>
  </w:style>
  <w:style w:type="paragraph" w:customStyle="1" w:styleId="JBPNormalParagraph">
    <w:name w:val="[JBP] Normal Paragraph"/>
    <w:basedOn w:val="Normal"/>
    <w:link w:val="JBPNormalParagraphChar"/>
    <w:qFormat/>
    <w:rsid w:val="00BA7E6C"/>
    <w:pPr>
      <w:ind w:firstLine="425"/>
    </w:pPr>
    <w:rPr>
      <w:rFonts w:ascii="Cambria" w:hAnsi="Cambria"/>
      <w:sz w:val="20"/>
    </w:rPr>
  </w:style>
  <w:style w:type="character" w:customStyle="1" w:styleId="JBPHeading1Char">
    <w:name w:val="[JBP] Heading 1 Char"/>
    <w:basedOn w:val="DefaultParagraphFont"/>
    <w:link w:val="JBPHeading1"/>
    <w:rsid w:val="00BA7E6C"/>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BA7E6C"/>
    <w:rPr>
      <w:rFonts w:ascii="Cambria" w:eastAsia="MS Mincho" w:hAnsi="Cambria" w:cs="Times New Roman"/>
      <w:sz w:val="20"/>
      <w:szCs w:val="24"/>
      <w:lang w:val="id-ID" w:eastAsia="ja-JP"/>
    </w:rPr>
  </w:style>
  <w:style w:type="table" w:styleId="TableGrid">
    <w:name w:val="Table Grid"/>
    <w:basedOn w:val="TableNormal"/>
    <w:uiPriority w:val="39"/>
    <w:rsid w:val="00BA7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BPHeading3">
    <w:name w:val="[JBP] Heading 3"/>
    <w:basedOn w:val="Normal"/>
    <w:link w:val="JBPHeading3Char"/>
    <w:qFormat/>
    <w:rsid w:val="00BA7E6C"/>
    <w:pPr>
      <w:numPr>
        <w:ilvl w:val="2"/>
        <w:numId w:val="4"/>
      </w:numPr>
      <w:outlineLvl w:val="2"/>
    </w:pPr>
    <w:rPr>
      <w:rFonts w:ascii="Cambria" w:hAnsi="Cambria"/>
      <w:i/>
      <w:sz w:val="20"/>
      <w:lang w:val="en-US"/>
    </w:rPr>
  </w:style>
  <w:style w:type="character" w:customStyle="1" w:styleId="JBPHeading3Char">
    <w:name w:val="[JBP] Heading 3 Char"/>
    <w:basedOn w:val="DefaultParagraphFont"/>
    <w:link w:val="JBPHeading3"/>
    <w:rsid w:val="00BA7E6C"/>
    <w:rPr>
      <w:rFonts w:ascii="Cambria" w:eastAsia="MS Mincho" w:hAnsi="Cambria" w:cs="Times New Roman"/>
      <w:i/>
      <w:sz w:val="20"/>
      <w:szCs w:val="24"/>
      <w:lang w:eastAsia="ja-JP"/>
    </w:rPr>
  </w:style>
  <w:style w:type="paragraph" w:customStyle="1" w:styleId="JBPHeading4">
    <w:name w:val="[JBP] Heading 4"/>
    <w:link w:val="JBPHeading4Char"/>
    <w:qFormat/>
    <w:rsid w:val="00BA7E6C"/>
    <w:pPr>
      <w:numPr>
        <w:ilvl w:val="3"/>
        <w:numId w:val="5"/>
      </w:numPr>
      <w:spacing w:after="0" w:line="240" w:lineRule="auto"/>
      <w:outlineLvl w:val="3"/>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BA7E6C"/>
    <w:pPr>
      <w:ind w:left="851" w:firstLine="0"/>
    </w:pPr>
    <w:rPr>
      <w:rFonts w:ascii="Cambria" w:hAnsi="Cambria"/>
      <w:sz w:val="20"/>
      <w:lang w:val="en-US"/>
    </w:rPr>
  </w:style>
  <w:style w:type="character" w:customStyle="1" w:styleId="JBPHeading4Char">
    <w:name w:val="[JBP] Heading 4 Char"/>
    <w:basedOn w:val="DefaultParagraphFont"/>
    <w:link w:val="JBPHeading4"/>
    <w:rsid w:val="00BA7E6C"/>
    <w:rPr>
      <w:rFonts w:ascii="Cambria" w:eastAsia="Times New Roman" w:hAnsi="Cambria" w:cs="Times New Roman"/>
      <w:bCs/>
      <w:i/>
      <w:sz w:val="20"/>
      <w:szCs w:val="28"/>
    </w:rPr>
  </w:style>
  <w:style w:type="character" w:customStyle="1" w:styleId="JBPNormalLevel4Char">
    <w:name w:val="[JBP] Normal Level 4 Char"/>
    <w:basedOn w:val="DefaultParagraphFont"/>
    <w:link w:val="JBPNormalLevel4"/>
    <w:rsid w:val="00BA7E6C"/>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BA7E6C"/>
    <w:pPr>
      <w:numPr>
        <w:numId w:val="7"/>
      </w:numPr>
    </w:pPr>
  </w:style>
  <w:style w:type="character" w:customStyle="1" w:styleId="JBPHeading2Char">
    <w:name w:val="[JBP] Heading 2 Char"/>
    <w:basedOn w:val="DefaultParagraphFont"/>
    <w:link w:val="JBPHeading2"/>
    <w:rsid w:val="00BA7E6C"/>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BA7E6C"/>
    <w:pPr>
      <w:numPr>
        <w:numId w:val="15"/>
      </w:numPr>
    </w:pPr>
  </w:style>
  <w:style w:type="numbering" w:customStyle="1" w:styleId="JBPMultilevelList3">
    <w:name w:val="[JBP] Multilevel List 3"/>
    <w:basedOn w:val="NoList"/>
    <w:uiPriority w:val="99"/>
    <w:rsid w:val="00BA7E6C"/>
    <w:pPr>
      <w:numPr>
        <w:numId w:val="4"/>
      </w:numPr>
    </w:pPr>
  </w:style>
  <w:style w:type="numbering" w:customStyle="1" w:styleId="JBPMultilevelList4">
    <w:name w:val="[JBP] Multilevel List 4"/>
    <w:basedOn w:val="NoList"/>
    <w:uiPriority w:val="99"/>
    <w:rsid w:val="00BA7E6C"/>
    <w:pPr>
      <w:numPr>
        <w:numId w:val="5"/>
      </w:numPr>
    </w:pPr>
  </w:style>
  <w:style w:type="paragraph" w:customStyle="1" w:styleId="JBPBulletList">
    <w:name w:val="[JBP] Bullet List"/>
    <w:link w:val="JBPBulletListChar"/>
    <w:qFormat/>
    <w:rsid w:val="00BA7E6C"/>
    <w:pPr>
      <w:numPr>
        <w:numId w:val="6"/>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BA7E6C"/>
    <w:pPr>
      <w:numPr>
        <w:numId w:val="8"/>
      </w:numPr>
    </w:pPr>
  </w:style>
  <w:style w:type="character" w:customStyle="1" w:styleId="JBPBulletListChar">
    <w:name w:val="[JBP] Bullet List Char"/>
    <w:basedOn w:val="DefaultParagraphFont"/>
    <w:link w:val="JBPBulletList"/>
    <w:rsid w:val="00BA7E6C"/>
    <w:rPr>
      <w:rFonts w:ascii="Cambria" w:eastAsia="MS Mincho" w:hAnsi="Cambria" w:cs="Times New Roman"/>
      <w:sz w:val="20"/>
      <w:szCs w:val="24"/>
      <w:lang w:eastAsia="ja-JP"/>
    </w:rPr>
  </w:style>
  <w:style w:type="paragraph" w:styleId="Footer">
    <w:name w:val="footer"/>
    <w:basedOn w:val="Normal"/>
    <w:link w:val="FooterChar"/>
    <w:uiPriority w:val="99"/>
    <w:unhideWhenUsed/>
    <w:rsid w:val="00BA7E6C"/>
    <w:pPr>
      <w:tabs>
        <w:tab w:val="center" w:pos="4680"/>
        <w:tab w:val="right" w:pos="9360"/>
      </w:tabs>
    </w:pPr>
  </w:style>
  <w:style w:type="character" w:customStyle="1" w:styleId="FooterChar">
    <w:name w:val="Footer Char"/>
    <w:basedOn w:val="DefaultParagraphFont"/>
    <w:link w:val="Footer"/>
    <w:uiPriority w:val="99"/>
    <w:rsid w:val="00BA7E6C"/>
    <w:rPr>
      <w:rFonts w:ascii="Times New Roman" w:eastAsia="MS Mincho" w:hAnsi="Times New Roman" w:cs="Times New Roman"/>
      <w:szCs w:val="24"/>
      <w:lang w:val="id-ID" w:eastAsia="ja-JP"/>
    </w:rPr>
  </w:style>
  <w:style w:type="paragraph" w:customStyle="1" w:styleId="JBPReference">
    <w:name w:val="[JBP] Reference"/>
    <w:link w:val="JBPReferenceChar"/>
    <w:qFormat/>
    <w:rsid w:val="00BA7E6C"/>
    <w:pPr>
      <w:spacing w:after="0" w:line="240" w:lineRule="auto"/>
      <w:ind w:left="425" w:hanging="425"/>
      <w:jc w:val="both"/>
    </w:pPr>
    <w:rPr>
      <w:rFonts w:ascii="Cambria" w:eastAsia="Times New Roman" w:hAnsi="Cambria" w:cstheme="majorBidi"/>
      <w:bCs/>
      <w:sz w:val="20"/>
      <w:szCs w:val="28"/>
      <w:lang w:eastAsia="ja-JP"/>
    </w:rPr>
  </w:style>
  <w:style w:type="character" w:customStyle="1" w:styleId="selectable">
    <w:name w:val="selectable"/>
    <w:basedOn w:val="DefaultParagraphFont"/>
    <w:rsid w:val="00BA7E6C"/>
  </w:style>
  <w:style w:type="character" w:customStyle="1" w:styleId="JBPReferenceChar">
    <w:name w:val="[JBP] Reference Char"/>
    <w:basedOn w:val="DefaultParagraphFont"/>
    <w:link w:val="JBPReference"/>
    <w:rsid w:val="00BA7E6C"/>
    <w:rPr>
      <w:rFonts w:ascii="Cambria" w:eastAsia="Times New Roman" w:hAnsi="Cambria" w:cstheme="majorBidi"/>
      <w:bCs/>
      <w:sz w:val="20"/>
      <w:szCs w:val="28"/>
      <w:lang w:eastAsia="ja-JP"/>
    </w:rPr>
  </w:style>
  <w:style w:type="character" w:styleId="Emphasis">
    <w:name w:val="Emphasis"/>
    <w:basedOn w:val="DefaultParagraphFont"/>
    <w:uiPriority w:val="20"/>
    <w:qFormat/>
    <w:rsid w:val="00BA7E6C"/>
    <w:rPr>
      <w:i/>
      <w:iCs/>
    </w:rPr>
  </w:style>
  <w:style w:type="paragraph" w:styleId="Caption">
    <w:name w:val="caption"/>
    <w:basedOn w:val="Normal"/>
    <w:next w:val="Normal"/>
    <w:uiPriority w:val="35"/>
    <w:unhideWhenUsed/>
    <w:qFormat/>
    <w:rsid w:val="00BA7E6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990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A04"/>
    <w:rPr>
      <w:rFonts w:ascii="Segoe UI" w:eastAsia="MS Mincho" w:hAnsi="Segoe UI" w:cs="Segoe UI"/>
      <w:sz w:val="18"/>
      <w:szCs w:val="18"/>
      <w:lang w:val="id-ID" w:eastAsia="ja-JP"/>
    </w:rPr>
  </w:style>
  <w:style w:type="character" w:customStyle="1" w:styleId="Heading1Char">
    <w:name w:val="Heading 1 Char"/>
    <w:basedOn w:val="DefaultParagraphFont"/>
    <w:link w:val="Heading1"/>
    <w:uiPriority w:val="9"/>
    <w:rsid w:val="00C71CD2"/>
    <w:rPr>
      <w:rFonts w:ascii="Cambria" w:eastAsia="Times New Roman" w:hAnsi="Cambria" w:cs="Times New Roman"/>
      <w:b/>
      <w:caps/>
      <w:sz w:val="20"/>
      <w:szCs w:val="20"/>
      <w:lang w:eastAsia="ar-SA"/>
    </w:rPr>
  </w:style>
  <w:style w:type="character" w:customStyle="1" w:styleId="Heading2Char">
    <w:name w:val="Heading 2 Char"/>
    <w:basedOn w:val="DefaultParagraphFont"/>
    <w:link w:val="Heading2"/>
    <w:rsid w:val="00C71CD2"/>
    <w:rPr>
      <w:rFonts w:ascii="Cambria" w:eastAsia="Times New Roman" w:hAnsi="Cambria" w:cs="Times New Roman"/>
      <w:b/>
      <w:sz w:val="20"/>
      <w:szCs w:val="20"/>
      <w:lang w:eastAsia="ar-SA"/>
    </w:rPr>
  </w:style>
  <w:style w:type="character" w:customStyle="1" w:styleId="Heading3Char">
    <w:name w:val="Heading 3 Char"/>
    <w:basedOn w:val="DefaultParagraphFont"/>
    <w:link w:val="Heading3"/>
    <w:uiPriority w:val="9"/>
    <w:rsid w:val="00C71CD2"/>
    <w:rPr>
      <w:rFonts w:asciiTheme="majorHAnsi" w:eastAsiaTheme="majorEastAsia" w:hAnsiTheme="majorHAnsi" w:cstheme="majorBidi"/>
      <w:i/>
      <w:sz w:val="20"/>
      <w:szCs w:val="24"/>
      <w:lang w:val="id-ID"/>
    </w:rPr>
  </w:style>
  <w:style w:type="paragraph" w:customStyle="1" w:styleId="Body">
    <w:name w:val="Body"/>
    <w:basedOn w:val="BodyTextIndent"/>
    <w:rsid w:val="00C71CD2"/>
    <w:pPr>
      <w:suppressAutoHyphens/>
      <w:spacing w:after="0"/>
      <w:ind w:left="0" w:firstLine="567"/>
    </w:pPr>
    <w:rPr>
      <w:rFonts w:ascii="Cambria" w:eastAsia="Times New Roman" w:hAnsi="Cambria"/>
      <w:sz w:val="20"/>
      <w:szCs w:val="20"/>
      <w:lang w:val="en-US" w:eastAsia="ar-SA"/>
    </w:rPr>
  </w:style>
  <w:style w:type="paragraph" w:styleId="NormalWeb">
    <w:name w:val="Normal (Web)"/>
    <w:basedOn w:val="Normal"/>
    <w:rsid w:val="00C71CD2"/>
    <w:pPr>
      <w:spacing w:before="100" w:beforeAutospacing="1" w:after="119"/>
      <w:ind w:firstLine="720"/>
    </w:pPr>
    <w:rPr>
      <w:rFonts w:ascii="Cambria" w:eastAsia="Times New Roman" w:hAnsi="Cambria"/>
      <w:sz w:val="20"/>
      <w:lang w:val="en-US" w:eastAsia="en-US"/>
    </w:rPr>
  </w:style>
  <w:style w:type="paragraph" w:styleId="ListParagraph">
    <w:name w:val="List Paragraph"/>
    <w:basedOn w:val="Normal"/>
    <w:link w:val="ListParagraphChar"/>
    <w:uiPriority w:val="34"/>
    <w:qFormat/>
    <w:rsid w:val="00C71CD2"/>
    <w:pPr>
      <w:spacing w:after="200" w:line="276" w:lineRule="auto"/>
      <w:ind w:left="720" w:firstLine="720"/>
      <w:contextualSpacing/>
    </w:pPr>
    <w:rPr>
      <w:rFonts w:asciiTheme="minorHAnsi" w:eastAsiaTheme="minorHAnsi" w:hAnsiTheme="minorHAnsi" w:cstheme="minorBidi"/>
      <w:szCs w:val="22"/>
      <w:lang w:eastAsia="en-US"/>
    </w:rPr>
  </w:style>
  <w:style w:type="character" w:customStyle="1" w:styleId="ListParagraphChar">
    <w:name w:val="List Paragraph Char"/>
    <w:link w:val="ListParagraph"/>
    <w:uiPriority w:val="34"/>
    <w:locked/>
    <w:rsid w:val="00C71CD2"/>
    <w:rPr>
      <w:lang w:val="id-ID"/>
    </w:rPr>
  </w:style>
  <w:style w:type="paragraph" w:customStyle="1" w:styleId="TableContent">
    <w:name w:val="Table Content"/>
    <w:basedOn w:val="Normal"/>
    <w:qFormat/>
    <w:rsid w:val="00C71CD2"/>
    <w:pPr>
      <w:framePr w:hSpace="180" w:wrap="around" w:vAnchor="text" w:hAnchor="margin" w:y="103"/>
      <w:ind w:firstLine="0"/>
    </w:pPr>
    <w:rPr>
      <w:rFonts w:ascii="Cambria" w:eastAsia="MS UI Gothic" w:hAnsi="Cambria"/>
      <w:sz w:val="18"/>
      <w:lang w:val="en-US" w:eastAsia="en-US"/>
    </w:rPr>
  </w:style>
  <w:style w:type="paragraph" w:styleId="BodyTextIndent">
    <w:name w:val="Body Text Indent"/>
    <w:basedOn w:val="Normal"/>
    <w:link w:val="BodyTextIndentChar"/>
    <w:uiPriority w:val="99"/>
    <w:semiHidden/>
    <w:unhideWhenUsed/>
    <w:rsid w:val="00C71CD2"/>
    <w:pPr>
      <w:spacing w:after="120"/>
      <w:ind w:left="360"/>
    </w:pPr>
  </w:style>
  <w:style w:type="character" w:customStyle="1" w:styleId="BodyTextIndentChar">
    <w:name w:val="Body Text Indent Char"/>
    <w:basedOn w:val="DefaultParagraphFont"/>
    <w:link w:val="BodyTextIndent"/>
    <w:uiPriority w:val="99"/>
    <w:semiHidden/>
    <w:rsid w:val="00C71CD2"/>
    <w:rPr>
      <w:rFonts w:ascii="Times New Roman" w:eastAsia="MS Mincho" w:hAnsi="Times New Roman" w:cs="Times New Roman"/>
      <w:szCs w:val="24"/>
      <w:lang w:val="id-ID" w:eastAsia="ja-JP"/>
    </w:rPr>
  </w:style>
  <w:style w:type="table" w:customStyle="1" w:styleId="ListTable6Colorful1">
    <w:name w:val="List Table 6 Colorful1"/>
    <w:basedOn w:val="TableNormal"/>
    <w:uiPriority w:val="51"/>
    <w:rsid w:val="00C71CD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61267D"/>
    <w:rPr>
      <w:sz w:val="20"/>
      <w:szCs w:val="20"/>
    </w:rPr>
  </w:style>
  <w:style w:type="character" w:customStyle="1" w:styleId="FootnoteTextChar">
    <w:name w:val="Footnote Text Char"/>
    <w:basedOn w:val="DefaultParagraphFont"/>
    <w:link w:val="FootnoteText"/>
    <w:uiPriority w:val="99"/>
    <w:semiHidden/>
    <w:rsid w:val="0061267D"/>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61267D"/>
    <w:rPr>
      <w:vertAlign w:val="superscript"/>
    </w:rPr>
  </w:style>
  <w:style w:type="character" w:customStyle="1" w:styleId="UnresolvedMention">
    <w:name w:val="Unresolved Mention"/>
    <w:basedOn w:val="DefaultParagraphFont"/>
    <w:uiPriority w:val="99"/>
    <w:semiHidden/>
    <w:unhideWhenUsed/>
    <w:rsid w:val="00B94465"/>
    <w:rPr>
      <w:color w:val="605E5C"/>
      <w:shd w:val="clear" w:color="auto" w:fill="E1DFDD"/>
    </w:rPr>
  </w:style>
  <w:style w:type="paragraph" w:styleId="Bibliography">
    <w:name w:val="Bibliography"/>
    <w:basedOn w:val="Normal"/>
    <w:next w:val="Normal"/>
    <w:uiPriority w:val="37"/>
    <w:unhideWhenUsed/>
    <w:rsid w:val="00677802"/>
  </w:style>
  <w:style w:type="character" w:customStyle="1" w:styleId="orcid-id-https">
    <w:name w:val="orcid-id-https"/>
    <w:basedOn w:val="DefaultParagraphFont"/>
    <w:rsid w:val="00683376"/>
  </w:style>
  <w:style w:type="character" w:styleId="CommentReference">
    <w:name w:val="annotation reference"/>
    <w:basedOn w:val="DefaultParagraphFont"/>
    <w:uiPriority w:val="99"/>
    <w:semiHidden/>
    <w:unhideWhenUsed/>
    <w:rsid w:val="00452F02"/>
    <w:rPr>
      <w:sz w:val="16"/>
      <w:szCs w:val="16"/>
    </w:rPr>
  </w:style>
  <w:style w:type="paragraph" w:styleId="CommentText">
    <w:name w:val="annotation text"/>
    <w:basedOn w:val="Normal"/>
    <w:link w:val="CommentTextChar"/>
    <w:uiPriority w:val="99"/>
    <w:unhideWhenUsed/>
    <w:rsid w:val="00452F02"/>
    <w:rPr>
      <w:sz w:val="20"/>
      <w:szCs w:val="20"/>
    </w:rPr>
  </w:style>
  <w:style w:type="character" w:customStyle="1" w:styleId="CommentTextChar">
    <w:name w:val="Comment Text Char"/>
    <w:basedOn w:val="DefaultParagraphFont"/>
    <w:link w:val="CommentText"/>
    <w:uiPriority w:val="99"/>
    <w:rsid w:val="00452F02"/>
    <w:rPr>
      <w:rFonts w:ascii="Times New Roman" w:eastAsia="MS Mincho" w:hAnsi="Times New Roman" w:cs="Times New Roman"/>
      <w:sz w:val="20"/>
      <w:szCs w:val="20"/>
      <w:lang w:val="id-ID" w:eastAsia="ja-JP"/>
    </w:rPr>
  </w:style>
  <w:style w:type="paragraph" w:styleId="CommentSubject">
    <w:name w:val="annotation subject"/>
    <w:basedOn w:val="CommentText"/>
    <w:next w:val="CommentText"/>
    <w:link w:val="CommentSubjectChar"/>
    <w:uiPriority w:val="99"/>
    <w:semiHidden/>
    <w:unhideWhenUsed/>
    <w:rsid w:val="00452F02"/>
    <w:rPr>
      <w:b/>
      <w:bCs/>
    </w:rPr>
  </w:style>
  <w:style w:type="character" w:customStyle="1" w:styleId="CommentSubjectChar">
    <w:name w:val="Comment Subject Char"/>
    <w:basedOn w:val="CommentTextChar"/>
    <w:link w:val="CommentSubject"/>
    <w:uiPriority w:val="99"/>
    <w:semiHidden/>
    <w:rsid w:val="00452F02"/>
    <w:rPr>
      <w:rFonts w:ascii="Times New Roman" w:eastAsia="MS Mincho" w:hAnsi="Times New Roman" w:cs="Times New Roman"/>
      <w:b/>
      <w:bCs/>
      <w:sz w:val="20"/>
      <w:szCs w:val="20"/>
      <w:lang w:val="id-ID"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A3"/>
    <w:pPr>
      <w:spacing w:after="0" w:line="240" w:lineRule="auto"/>
      <w:ind w:firstLine="284"/>
      <w:jc w:val="both"/>
    </w:pPr>
    <w:rPr>
      <w:rFonts w:ascii="Times New Roman" w:eastAsia="MS Mincho" w:hAnsi="Times New Roman" w:cs="Times New Roman"/>
      <w:szCs w:val="24"/>
      <w:lang w:val="id-ID" w:eastAsia="ja-JP"/>
    </w:rPr>
  </w:style>
  <w:style w:type="paragraph" w:styleId="Heading1">
    <w:name w:val="heading 1"/>
    <w:basedOn w:val="Normal"/>
    <w:next w:val="Normal"/>
    <w:link w:val="Heading1Char"/>
    <w:uiPriority w:val="9"/>
    <w:qFormat/>
    <w:rsid w:val="00C71CD2"/>
    <w:pPr>
      <w:keepNext/>
      <w:numPr>
        <w:numId w:val="12"/>
      </w:numPr>
      <w:suppressAutoHyphens/>
      <w:outlineLvl w:val="0"/>
    </w:pPr>
    <w:rPr>
      <w:rFonts w:ascii="Cambria" w:eastAsia="Times New Roman" w:hAnsi="Cambria"/>
      <w:b/>
      <w:caps/>
      <w:sz w:val="20"/>
      <w:szCs w:val="20"/>
      <w:lang w:val="en-US" w:eastAsia="ar-SA"/>
    </w:rPr>
  </w:style>
  <w:style w:type="paragraph" w:styleId="Heading2">
    <w:name w:val="heading 2"/>
    <w:basedOn w:val="Normal"/>
    <w:next w:val="Normal"/>
    <w:link w:val="Heading2Char"/>
    <w:qFormat/>
    <w:rsid w:val="00C71CD2"/>
    <w:pPr>
      <w:keepNext/>
      <w:numPr>
        <w:ilvl w:val="1"/>
        <w:numId w:val="12"/>
      </w:numPr>
      <w:suppressAutoHyphens/>
      <w:outlineLvl w:val="1"/>
    </w:pPr>
    <w:rPr>
      <w:rFonts w:ascii="Cambria" w:eastAsia="Times New Roman" w:hAnsi="Cambria"/>
      <w:b/>
      <w:sz w:val="20"/>
      <w:szCs w:val="20"/>
      <w:lang w:val="en-US" w:eastAsia="ar-SA"/>
    </w:rPr>
  </w:style>
  <w:style w:type="paragraph" w:styleId="Heading3">
    <w:name w:val="heading 3"/>
    <w:basedOn w:val="Normal"/>
    <w:next w:val="Normal"/>
    <w:link w:val="Heading3Char"/>
    <w:uiPriority w:val="9"/>
    <w:unhideWhenUsed/>
    <w:qFormat/>
    <w:rsid w:val="00C71CD2"/>
    <w:pPr>
      <w:keepNext/>
      <w:keepLines/>
      <w:numPr>
        <w:ilvl w:val="2"/>
        <w:numId w:val="12"/>
      </w:numPr>
      <w:outlineLvl w:val="2"/>
    </w:pPr>
    <w:rPr>
      <w:rFonts w:asciiTheme="majorHAnsi" w:eastAsiaTheme="majorEastAsia" w:hAnsiTheme="majorHAnsi" w:cstheme="majorBidi"/>
      <w:i/>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A3"/>
    <w:rPr>
      <w:color w:val="0563C1" w:themeColor="hyperlink"/>
      <w:u w:val="single"/>
    </w:rPr>
  </w:style>
  <w:style w:type="paragraph" w:customStyle="1" w:styleId="JBPTitle">
    <w:name w:val="[JBP] Title"/>
    <w:basedOn w:val="Title"/>
    <w:link w:val="JBPTitleChar"/>
    <w:qFormat/>
    <w:rsid w:val="00BA7E6C"/>
    <w:pPr>
      <w:jc w:val="center"/>
    </w:pPr>
    <w:rPr>
      <w:rFonts w:ascii="Cambria" w:hAnsi="Cambria"/>
      <w:b/>
      <w:smallCaps/>
      <w:sz w:val="32"/>
      <w:lang w:val="en-ID"/>
    </w:rPr>
  </w:style>
  <w:style w:type="character" w:customStyle="1" w:styleId="JBPTitleChar">
    <w:name w:val="[JBP] Title Char"/>
    <w:basedOn w:val="TitleChar"/>
    <w:link w:val="JBPTitle"/>
    <w:rsid w:val="00BA7E6C"/>
    <w:rPr>
      <w:rFonts w:ascii="Cambria" w:eastAsiaTheme="majorEastAsia" w:hAnsi="Cambria" w:cstheme="majorBidi"/>
      <w:b/>
      <w:smallCaps/>
      <w:spacing w:val="-10"/>
      <w:kern w:val="28"/>
      <w:sz w:val="32"/>
      <w:szCs w:val="56"/>
      <w:lang w:val="en-ID" w:eastAsia="ja-JP"/>
    </w:rPr>
  </w:style>
  <w:style w:type="paragraph" w:styleId="Title">
    <w:name w:val="Title"/>
    <w:basedOn w:val="Normal"/>
    <w:next w:val="Normal"/>
    <w:link w:val="TitleChar"/>
    <w:uiPriority w:val="10"/>
    <w:qFormat/>
    <w:rsid w:val="00BA7E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E6C"/>
    <w:rPr>
      <w:rFonts w:asciiTheme="majorHAnsi" w:eastAsiaTheme="majorEastAsia" w:hAnsiTheme="majorHAnsi" w:cstheme="majorBidi"/>
      <w:spacing w:val="-10"/>
      <w:kern w:val="28"/>
      <w:sz w:val="56"/>
      <w:szCs w:val="56"/>
      <w:lang w:val="id-ID" w:eastAsia="ja-JP"/>
    </w:rPr>
  </w:style>
  <w:style w:type="paragraph" w:customStyle="1" w:styleId="JBPAuthors">
    <w:name w:val="[JBP] Author(s)"/>
    <w:basedOn w:val="Normal"/>
    <w:link w:val="JBPAuthorsChar"/>
    <w:qFormat/>
    <w:rsid w:val="00BA7E6C"/>
    <w:pPr>
      <w:jc w:val="center"/>
    </w:pPr>
    <w:rPr>
      <w:rFonts w:ascii="Cambria" w:hAnsi="Cambria"/>
      <w:b/>
      <w:noProof/>
      <w:sz w:val="24"/>
      <w:lang w:val="en-ID" w:eastAsia="en-ID"/>
    </w:rPr>
  </w:style>
  <w:style w:type="character" w:customStyle="1" w:styleId="JBPAuthorsChar">
    <w:name w:val="[JBP] Author(s) Char"/>
    <w:basedOn w:val="DefaultParagraphFont"/>
    <w:link w:val="JBPAuthors"/>
    <w:rsid w:val="00BA7E6C"/>
    <w:rPr>
      <w:rFonts w:ascii="Cambria" w:eastAsia="MS Mincho" w:hAnsi="Cambria" w:cs="Times New Roman"/>
      <w:b/>
      <w:noProof/>
      <w:sz w:val="24"/>
      <w:szCs w:val="24"/>
      <w:lang w:val="en-ID" w:eastAsia="en-ID"/>
    </w:rPr>
  </w:style>
  <w:style w:type="paragraph" w:customStyle="1" w:styleId="JBPAuthorsInfo">
    <w:name w:val="[JBP] Author(s) Info"/>
    <w:basedOn w:val="JBPAuthors"/>
    <w:link w:val="JBPAuthorsInfoChar"/>
    <w:qFormat/>
    <w:rsid w:val="00BA7E6C"/>
    <w:rPr>
      <w:b w:val="0"/>
      <w:sz w:val="20"/>
    </w:rPr>
  </w:style>
  <w:style w:type="character" w:customStyle="1" w:styleId="JBPAuthorsInfoChar">
    <w:name w:val="[JBP] Author(s) Info Char"/>
    <w:basedOn w:val="JBPAuthorsChar"/>
    <w:link w:val="JBPAuthorsInfo"/>
    <w:rsid w:val="00BA7E6C"/>
    <w:rPr>
      <w:rFonts w:ascii="Cambria" w:eastAsia="MS Mincho" w:hAnsi="Cambria" w:cs="Times New Roman"/>
      <w:b w:val="0"/>
      <w:noProof/>
      <w:sz w:val="20"/>
      <w:szCs w:val="24"/>
      <w:lang w:val="en-ID" w:eastAsia="en-ID"/>
    </w:rPr>
  </w:style>
  <w:style w:type="paragraph" w:customStyle="1" w:styleId="AbstractContent">
    <w:name w:val="Abstract Content"/>
    <w:basedOn w:val="Normal"/>
    <w:link w:val="AbstractContentChar"/>
    <w:qFormat/>
    <w:rsid w:val="00BA7E6C"/>
    <w:pPr>
      <w:ind w:firstLine="425"/>
      <w:contextualSpacing/>
    </w:pPr>
    <w:rPr>
      <w:rFonts w:ascii="Cambria" w:hAnsi="Cambria"/>
      <w:sz w:val="18"/>
      <w:lang w:val="en-US"/>
    </w:rPr>
  </w:style>
  <w:style w:type="paragraph" w:customStyle="1" w:styleId="AbstractTitle">
    <w:name w:val="Abstract Title"/>
    <w:basedOn w:val="Normal"/>
    <w:link w:val="AbstractTitleChar"/>
    <w:qFormat/>
    <w:rsid w:val="00BA7E6C"/>
    <w:pPr>
      <w:ind w:firstLine="0"/>
      <w:contextualSpacing/>
    </w:pPr>
    <w:rPr>
      <w:rFonts w:ascii="Cambria" w:hAnsi="Cambria"/>
      <w:b/>
      <w:sz w:val="20"/>
      <w:lang w:val="en-US"/>
    </w:rPr>
  </w:style>
  <w:style w:type="character" w:customStyle="1" w:styleId="AbstractContentChar">
    <w:name w:val="Abstract Content Char"/>
    <w:basedOn w:val="DefaultParagraphFont"/>
    <w:link w:val="AbstractContent"/>
    <w:rsid w:val="00BA7E6C"/>
    <w:rPr>
      <w:rFonts w:ascii="Cambria" w:eastAsia="MS Mincho" w:hAnsi="Cambria" w:cs="Times New Roman"/>
      <w:sz w:val="18"/>
      <w:szCs w:val="24"/>
      <w:lang w:eastAsia="ja-JP"/>
    </w:rPr>
  </w:style>
  <w:style w:type="character" w:customStyle="1" w:styleId="AbstractTitleChar">
    <w:name w:val="Abstract Title Char"/>
    <w:basedOn w:val="DefaultParagraphFont"/>
    <w:link w:val="AbstractTitle"/>
    <w:rsid w:val="00BA7E6C"/>
    <w:rPr>
      <w:rFonts w:ascii="Cambria" w:eastAsia="MS Mincho" w:hAnsi="Cambria" w:cs="Times New Roman"/>
      <w:b/>
      <w:sz w:val="20"/>
      <w:szCs w:val="24"/>
      <w:lang w:eastAsia="ja-JP"/>
    </w:rPr>
  </w:style>
  <w:style w:type="paragraph" w:customStyle="1" w:styleId="JBPHeading1">
    <w:name w:val="[JBP] Heading 1"/>
    <w:link w:val="JBPHeading1Char"/>
    <w:qFormat/>
    <w:rsid w:val="00BA7E6C"/>
    <w:pPr>
      <w:numPr>
        <w:numId w:val="2"/>
      </w:numPr>
      <w:spacing w:after="0" w:line="240" w:lineRule="auto"/>
      <w:outlineLvl w:val="0"/>
    </w:pPr>
    <w:rPr>
      <w:rFonts w:ascii="Cambria" w:eastAsia="Times New Roman" w:hAnsi="Cambria" w:cstheme="majorBidi"/>
      <w:b/>
      <w:bCs/>
      <w:smallCaps/>
      <w:sz w:val="28"/>
      <w:szCs w:val="28"/>
      <w:lang w:val="id-ID" w:eastAsia="ja-JP"/>
    </w:rPr>
  </w:style>
  <w:style w:type="paragraph" w:customStyle="1" w:styleId="JBPHeading2">
    <w:name w:val="[JBP] Heading 2"/>
    <w:link w:val="JBPHeading2Char"/>
    <w:qFormat/>
    <w:rsid w:val="00BA7E6C"/>
    <w:pPr>
      <w:numPr>
        <w:ilvl w:val="1"/>
        <w:numId w:val="3"/>
      </w:numPr>
      <w:spacing w:after="0" w:line="240" w:lineRule="auto"/>
      <w:outlineLvl w:val="1"/>
    </w:pPr>
    <w:rPr>
      <w:rFonts w:ascii="Cambria" w:eastAsia="MS Mincho" w:hAnsi="Cambria" w:cs="Times New Roman"/>
      <w:b/>
      <w:szCs w:val="24"/>
      <w:lang w:val="id-ID" w:eastAsia="ja-JP"/>
    </w:rPr>
  </w:style>
  <w:style w:type="paragraph" w:customStyle="1" w:styleId="JBPNormalParagraph">
    <w:name w:val="[JBP] Normal Paragraph"/>
    <w:basedOn w:val="Normal"/>
    <w:link w:val="JBPNormalParagraphChar"/>
    <w:qFormat/>
    <w:rsid w:val="00BA7E6C"/>
    <w:pPr>
      <w:ind w:firstLine="425"/>
    </w:pPr>
    <w:rPr>
      <w:rFonts w:ascii="Cambria" w:hAnsi="Cambria"/>
      <w:sz w:val="20"/>
    </w:rPr>
  </w:style>
  <w:style w:type="character" w:customStyle="1" w:styleId="JBPHeading1Char">
    <w:name w:val="[JBP] Heading 1 Char"/>
    <w:basedOn w:val="DefaultParagraphFont"/>
    <w:link w:val="JBPHeading1"/>
    <w:rsid w:val="00BA7E6C"/>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BA7E6C"/>
    <w:rPr>
      <w:rFonts w:ascii="Cambria" w:eastAsia="MS Mincho" w:hAnsi="Cambria" w:cs="Times New Roman"/>
      <w:sz w:val="20"/>
      <w:szCs w:val="24"/>
      <w:lang w:val="id-ID" w:eastAsia="ja-JP"/>
    </w:rPr>
  </w:style>
  <w:style w:type="table" w:styleId="TableGrid">
    <w:name w:val="Table Grid"/>
    <w:basedOn w:val="TableNormal"/>
    <w:uiPriority w:val="39"/>
    <w:rsid w:val="00BA7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BPHeading3">
    <w:name w:val="[JBP] Heading 3"/>
    <w:basedOn w:val="Normal"/>
    <w:link w:val="JBPHeading3Char"/>
    <w:qFormat/>
    <w:rsid w:val="00BA7E6C"/>
    <w:pPr>
      <w:numPr>
        <w:ilvl w:val="2"/>
        <w:numId w:val="4"/>
      </w:numPr>
      <w:outlineLvl w:val="2"/>
    </w:pPr>
    <w:rPr>
      <w:rFonts w:ascii="Cambria" w:hAnsi="Cambria"/>
      <w:i/>
      <w:sz w:val="20"/>
      <w:lang w:val="en-US"/>
    </w:rPr>
  </w:style>
  <w:style w:type="character" w:customStyle="1" w:styleId="JBPHeading3Char">
    <w:name w:val="[JBP] Heading 3 Char"/>
    <w:basedOn w:val="DefaultParagraphFont"/>
    <w:link w:val="JBPHeading3"/>
    <w:rsid w:val="00BA7E6C"/>
    <w:rPr>
      <w:rFonts w:ascii="Cambria" w:eastAsia="MS Mincho" w:hAnsi="Cambria" w:cs="Times New Roman"/>
      <w:i/>
      <w:sz w:val="20"/>
      <w:szCs w:val="24"/>
      <w:lang w:eastAsia="ja-JP"/>
    </w:rPr>
  </w:style>
  <w:style w:type="paragraph" w:customStyle="1" w:styleId="JBPHeading4">
    <w:name w:val="[JBP] Heading 4"/>
    <w:link w:val="JBPHeading4Char"/>
    <w:qFormat/>
    <w:rsid w:val="00BA7E6C"/>
    <w:pPr>
      <w:numPr>
        <w:ilvl w:val="3"/>
        <w:numId w:val="5"/>
      </w:numPr>
      <w:spacing w:after="0" w:line="240" w:lineRule="auto"/>
      <w:outlineLvl w:val="3"/>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BA7E6C"/>
    <w:pPr>
      <w:ind w:left="851" w:firstLine="0"/>
    </w:pPr>
    <w:rPr>
      <w:rFonts w:ascii="Cambria" w:hAnsi="Cambria"/>
      <w:sz w:val="20"/>
      <w:lang w:val="en-US"/>
    </w:rPr>
  </w:style>
  <w:style w:type="character" w:customStyle="1" w:styleId="JBPHeading4Char">
    <w:name w:val="[JBP] Heading 4 Char"/>
    <w:basedOn w:val="DefaultParagraphFont"/>
    <w:link w:val="JBPHeading4"/>
    <w:rsid w:val="00BA7E6C"/>
    <w:rPr>
      <w:rFonts w:ascii="Cambria" w:eastAsia="Times New Roman" w:hAnsi="Cambria" w:cs="Times New Roman"/>
      <w:bCs/>
      <w:i/>
      <w:sz w:val="20"/>
      <w:szCs w:val="28"/>
    </w:rPr>
  </w:style>
  <w:style w:type="character" w:customStyle="1" w:styleId="JBPNormalLevel4Char">
    <w:name w:val="[JBP] Normal Level 4 Char"/>
    <w:basedOn w:val="DefaultParagraphFont"/>
    <w:link w:val="JBPNormalLevel4"/>
    <w:rsid w:val="00BA7E6C"/>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BA7E6C"/>
    <w:pPr>
      <w:numPr>
        <w:numId w:val="7"/>
      </w:numPr>
    </w:pPr>
  </w:style>
  <w:style w:type="character" w:customStyle="1" w:styleId="JBPHeading2Char">
    <w:name w:val="[JBP] Heading 2 Char"/>
    <w:basedOn w:val="DefaultParagraphFont"/>
    <w:link w:val="JBPHeading2"/>
    <w:rsid w:val="00BA7E6C"/>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BA7E6C"/>
    <w:pPr>
      <w:numPr>
        <w:numId w:val="15"/>
      </w:numPr>
    </w:pPr>
  </w:style>
  <w:style w:type="numbering" w:customStyle="1" w:styleId="JBPMultilevelList3">
    <w:name w:val="[JBP] Multilevel List 3"/>
    <w:basedOn w:val="NoList"/>
    <w:uiPriority w:val="99"/>
    <w:rsid w:val="00BA7E6C"/>
    <w:pPr>
      <w:numPr>
        <w:numId w:val="4"/>
      </w:numPr>
    </w:pPr>
  </w:style>
  <w:style w:type="numbering" w:customStyle="1" w:styleId="JBPMultilevelList4">
    <w:name w:val="[JBP] Multilevel List 4"/>
    <w:basedOn w:val="NoList"/>
    <w:uiPriority w:val="99"/>
    <w:rsid w:val="00BA7E6C"/>
    <w:pPr>
      <w:numPr>
        <w:numId w:val="5"/>
      </w:numPr>
    </w:pPr>
  </w:style>
  <w:style w:type="paragraph" w:customStyle="1" w:styleId="JBPBulletList">
    <w:name w:val="[JBP] Bullet List"/>
    <w:link w:val="JBPBulletListChar"/>
    <w:qFormat/>
    <w:rsid w:val="00BA7E6C"/>
    <w:pPr>
      <w:numPr>
        <w:numId w:val="6"/>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BA7E6C"/>
    <w:pPr>
      <w:numPr>
        <w:numId w:val="8"/>
      </w:numPr>
    </w:pPr>
  </w:style>
  <w:style w:type="character" w:customStyle="1" w:styleId="JBPBulletListChar">
    <w:name w:val="[JBP] Bullet List Char"/>
    <w:basedOn w:val="DefaultParagraphFont"/>
    <w:link w:val="JBPBulletList"/>
    <w:rsid w:val="00BA7E6C"/>
    <w:rPr>
      <w:rFonts w:ascii="Cambria" w:eastAsia="MS Mincho" w:hAnsi="Cambria" w:cs="Times New Roman"/>
      <w:sz w:val="20"/>
      <w:szCs w:val="24"/>
      <w:lang w:eastAsia="ja-JP"/>
    </w:rPr>
  </w:style>
  <w:style w:type="paragraph" w:styleId="Footer">
    <w:name w:val="footer"/>
    <w:basedOn w:val="Normal"/>
    <w:link w:val="FooterChar"/>
    <w:uiPriority w:val="99"/>
    <w:unhideWhenUsed/>
    <w:rsid w:val="00BA7E6C"/>
    <w:pPr>
      <w:tabs>
        <w:tab w:val="center" w:pos="4680"/>
        <w:tab w:val="right" w:pos="9360"/>
      </w:tabs>
    </w:pPr>
  </w:style>
  <w:style w:type="character" w:customStyle="1" w:styleId="FooterChar">
    <w:name w:val="Footer Char"/>
    <w:basedOn w:val="DefaultParagraphFont"/>
    <w:link w:val="Footer"/>
    <w:uiPriority w:val="99"/>
    <w:rsid w:val="00BA7E6C"/>
    <w:rPr>
      <w:rFonts w:ascii="Times New Roman" w:eastAsia="MS Mincho" w:hAnsi="Times New Roman" w:cs="Times New Roman"/>
      <w:szCs w:val="24"/>
      <w:lang w:val="id-ID" w:eastAsia="ja-JP"/>
    </w:rPr>
  </w:style>
  <w:style w:type="paragraph" w:customStyle="1" w:styleId="JBPReference">
    <w:name w:val="[JBP] Reference"/>
    <w:link w:val="JBPReferenceChar"/>
    <w:qFormat/>
    <w:rsid w:val="00BA7E6C"/>
    <w:pPr>
      <w:spacing w:after="0" w:line="240" w:lineRule="auto"/>
      <w:ind w:left="425" w:hanging="425"/>
      <w:jc w:val="both"/>
    </w:pPr>
    <w:rPr>
      <w:rFonts w:ascii="Cambria" w:eastAsia="Times New Roman" w:hAnsi="Cambria" w:cstheme="majorBidi"/>
      <w:bCs/>
      <w:sz w:val="20"/>
      <w:szCs w:val="28"/>
      <w:lang w:eastAsia="ja-JP"/>
    </w:rPr>
  </w:style>
  <w:style w:type="character" w:customStyle="1" w:styleId="selectable">
    <w:name w:val="selectable"/>
    <w:basedOn w:val="DefaultParagraphFont"/>
    <w:rsid w:val="00BA7E6C"/>
  </w:style>
  <w:style w:type="character" w:customStyle="1" w:styleId="JBPReferenceChar">
    <w:name w:val="[JBP] Reference Char"/>
    <w:basedOn w:val="DefaultParagraphFont"/>
    <w:link w:val="JBPReference"/>
    <w:rsid w:val="00BA7E6C"/>
    <w:rPr>
      <w:rFonts w:ascii="Cambria" w:eastAsia="Times New Roman" w:hAnsi="Cambria" w:cstheme="majorBidi"/>
      <w:bCs/>
      <w:sz w:val="20"/>
      <w:szCs w:val="28"/>
      <w:lang w:eastAsia="ja-JP"/>
    </w:rPr>
  </w:style>
  <w:style w:type="character" w:styleId="Emphasis">
    <w:name w:val="Emphasis"/>
    <w:basedOn w:val="DefaultParagraphFont"/>
    <w:uiPriority w:val="20"/>
    <w:qFormat/>
    <w:rsid w:val="00BA7E6C"/>
    <w:rPr>
      <w:i/>
      <w:iCs/>
    </w:rPr>
  </w:style>
  <w:style w:type="paragraph" w:styleId="Caption">
    <w:name w:val="caption"/>
    <w:basedOn w:val="Normal"/>
    <w:next w:val="Normal"/>
    <w:uiPriority w:val="35"/>
    <w:unhideWhenUsed/>
    <w:qFormat/>
    <w:rsid w:val="00BA7E6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990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A04"/>
    <w:rPr>
      <w:rFonts w:ascii="Segoe UI" w:eastAsia="MS Mincho" w:hAnsi="Segoe UI" w:cs="Segoe UI"/>
      <w:sz w:val="18"/>
      <w:szCs w:val="18"/>
      <w:lang w:val="id-ID" w:eastAsia="ja-JP"/>
    </w:rPr>
  </w:style>
  <w:style w:type="character" w:customStyle="1" w:styleId="Heading1Char">
    <w:name w:val="Heading 1 Char"/>
    <w:basedOn w:val="DefaultParagraphFont"/>
    <w:link w:val="Heading1"/>
    <w:uiPriority w:val="9"/>
    <w:rsid w:val="00C71CD2"/>
    <w:rPr>
      <w:rFonts w:ascii="Cambria" w:eastAsia="Times New Roman" w:hAnsi="Cambria" w:cs="Times New Roman"/>
      <w:b/>
      <w:caps/>
      <w:sz w:val="20"/>
      <w:szCs w:val="20"/>
      <w:lang w:eastAsia="ar-SA"/>
    </w:rPr>
  </w:style>
  <w:style w:type="character" w:customStyle="1" w:styleId="Heading2Char">
    <w:name w:val="Heading 2 Char"/>
    <w:basedOn w:val="DefaultParagraphFont"/>
    <w:link w:val="Heading2"/>
    <w:rsid w:val="00C71CD2"/>
    <w:rPr>
      <w:rFonts w:ascii="Cambria" w:eastAsia="Times New Roman" w:hAnsi="Cambria" w:cs="Times New Roman"/>
      <w:b/>
      <w:sz w:val="20"/>
      <w:szCs w:val="20"/>
      <w:lang w:eastAsia="ar-SA"/>
    </w:rPr>
  </w:style>
  <w:style w:type="character" w:customStyle="1" w:styleId="Heading3Char">
    <w:name w:val="Heading 3 Char"/>
    <w:basedOn w:val="DefaultParagraphFont"/>
    <w:link w:val="Heading3"/>
    <w:uiPriority w:val="9"/>
    <w:rsid w:val="00C71CD2"/>
    <w:rPr>
      <w:rFonts w:asciiTheme="majorHAnsi" w:eastAsiaTheme="majorEastAsia" w:hAnsiTheme="majorHAnsi" w:cstheme="majorBidi"/>
      <w:i/>
      <w:sz w:val="20"/>
      <w:szCs w:val="24"/>
      <w:lang w:val="id-ID"/>
    </w:rPr>
  </w:style>
  <w:style w:type="paragraph" w:customStyle="1" w:styleId="Body">
    <w:name w:val="Body"/>
    <w:basedOn w:val="BodyTextIndent"/>
    <w:rsid w:val="00C71CD2"/>
    <w:pPr>
      <w:suppressAutoHyphens/>
      <w:spacing w:after="0"/>
      <w:ind w:left="0" w:firstLine="567"/>
    </w:pPr>
    <w:rPr>
      <w:rFonts w:ascii="Cambria" w:eastAsia="Times New Roman" w:hAnsi="Cambria"/>
      <w:sz w:val="20"/>
      <w:szCs w:val="20"/>
      <w:lang w:val="en-US" w:eastAsia="ar-SA"/>
    </w:rPr>
  </w:style>
  <w:style w:type="paragraph" w:styleId="NormalWeb">
    <w:name w:val="Normal (Web)"/>
    <w:basedOn w:val="Normal"/>
    <w:rsid w:val="00C71CD2"/>
    <w:pPr>
      <w:spacing w:before="100" w:beforeAutospacing="1" w:after="119"/>
      <w:ind w:firstLine="720"/>
    </w:pPr>
    <w:rPr>
      <w:rFonts w:ascii="Cambria" w:eastAsia="Times New Roman" w:hAnsi="Cambria"/>
      <w:sz w:val="20"/>
      <w:lang w:val="en-US" w:eastAsia="en-US"/>
    </w:rPr>
  </w:style>
  <w:style w:type="paragraph" w:styleId="ListParagraph">
    <w:name w:val="List Paragraph"/>
    <w:basedOn w:val="Normal"/>
    <w:link w:val="ListParagraphChar"/>
    <w:uiPriority w:val="34"/>
    <w:qFormat/>
    <w:rsid w:val="00C71CD2"/>
    <w:pPr>
      <w:spacing w:after="200" w:line="276" w:lineRule="auto"/>
      <w:ind w:left="720" w:firstLine="720"/>
      <w:contextualSpacing/>
    </w:pPr>
    <w:rPr>
      <w:rFonts w:asciiTheme="minorHAnsi" w:eastAsiaTheme="minorHAnsi" w:hAnsiTheme="minorHAnsi" w:cstheme="minorBidi"/>
      <w:szCs w:val="22"/>
      <w:lang w:eastAsia="en-US"/>
    </w:rPr>
  </w:style>
  <w:style w:type="character" w:customStyle="1" w:styleId="ListParagraphChar">
    <w:name w:val="List Paragraph Char"/>
    <w:link w:val="ListParagraph"/>
    <w:uiPriority w:val="34"/>
    <w:locked/>
    <w:rsid w:val="00C71CD2"/>
    <w:rPr>
      <w:lang w:val="id-ID"/>
    </w:rPr>
  </w:style>
  <w:style w:type="paragraph" w:customStyle="1" w:styleId="TableContent">
    <w:name w:val="Table Content"/>
    <w:basedOn w:val="Normal"/>
    <w:qFormat/>
    <w:rsid w:val="00C71CD2"/>
    <w:pPr>
      <w:framePr w:hSpace="180" w:wrap="around" w:vAnchor="text" w:hAnchor="margin" w:y="103"/>
      <w:ind w:firstLine="0"/>
    </w:pPr>
    <w:rPr>
      <w:rFonts w:ascii="Cambria" w:eastAsia="MS UI Gothic" w:hAnsi="Cambria"/>
      <w:sz w:val="18"/>
      <w:lang w:val="en-US" w:eastAsia="en-US"/>
    </w:rPr>
  </w:style>
  <w:style w:type="paragraph" w:styleId="BodyTextIndent">
    <w:name w:val="Body Text Indent"/>
    <w:basedOn w:val="Normal"/>
    <w:link w:val="BodyTextIndentChar"/>
    <w:uiPriority w:val="99"/>
    <w:semiHidden/>
    <w:unhideWhenUsed/>
    <w:rsid w:val="00C71CD2"/>
    <w:pPr>
      <w:spacing w:after="120"/>
      <w:ind w:left="360"/>
    </w:pPr>
  </w:style>
  <w:style w:type="character" w:customStyle="1" w:styleId="BodyTextIndentChar">
    <w:name w:val="Body Text Indent Char"/>
    <w:basedOn w:val="DefaultParagraphFont"/>
    <w:link w:val="BodyTextIndent"/>
    <w:uiPriority w:val="99"/>
    <w:semiHidden/>
    <w:rsid w:val="00C71CD2"/>
    <w:rPr>
      <w:rFonts w:ascii="Times New Roman" w:eastAsia="MS Mincho" w:hAnsi="Times New Roman" w:cs="Times New Roman"/>
      <w:szCs w:val="24"/>
      <w:lang w:val="id-ID" w:eastAsia="ja-JP"/>
    </w:rPr>
  </w:style>
  <w:style w:type="table" w:customStyle="1" w:styleId="ListTable6Colorful1">
    <w:name w:val="List Table 6 Colorful1"/>
    <w:basedOn w:val="TableNormal"/>
    <w:uiPriority w:val="51"/>
    <w:rsid w:val="00C71CD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61267D"/>
    <w:rPr>
      <w:sz w:val="20"/>
      <w:szCs w:val="20"/>
    </w:rPr>
  </w:style>
  <w:style w:type="character" w:customStyle="1" w:styleId="FootnoteTextChar">
    <w:name w:val="Footnote Text Char"/>
    <w:basedOn w:val="DefaultParagraphFont"/>
    <w:link w:val="FootnoteText"/>
    <w:uiPriority w:val="99"/>
    <w:semiHidden/>
    <w:rsid w:val="0061267D"/>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61267D"/>
    <w:rPr>
      <w:vertAlign w:val="superscript"/>
    </w:rPr>
  </w:style>
  <w:style w:type="character" w:customStyle="1" w:styleId="UnresolvedMention">
    <w:name w:val="Unresolved Mention"/>
    <w:basedOn w:val="DefaultParagraphFont"/>
    <w:uiPriority w:val="99"/>
    <w:semiHidden/>
    <w:unhideWhenUsed/>
    <w:rsid w:val="00B94465"/>
    <w:rPr>
      <w:color w:val="605E5C"/>
      <w:shd w:val="clear" w:color="auto" w:fill="E1DFDD"/>
    </w:rPr>
  </w:style>
  <w:style w:type="paragraph" w:styleId="Bibliography">
    <w:name w:val="Bibliography"/>
    <w:basedOn w:val="Normal"/>
    <w:next w:val="Normal"/>
    <w:uiPriority w:val="37"/>
    <w:unhideWhenUsed/>
    <w:rsid w:val="00677802"/>
  </w:style>
  <w:style w:type="character" w:customStyle="1" w:styleId="orcid-id-https">
    <w:name w:val="orcid-id-https"/>
    <w:basedOn w:val="DefaultParagraphFont"/>
    <w:rsid w:val="00683376"/>
  </w:style>
  <w:style w:type="character" w:styleId="CommentReference">
    <w:name w:val="annotation reference"/>
    <w:basedOn w:val="DefaultParagraphFont"/>
    <w:uiPriority w:val="99"/>
    <w:semiHidden/>
    <w:unhideWhenUsed/>
    <w:rsid w:val="00452F02"/>
    <w:rPr>
      <w:sz w:val="16"/>
      <w:szCs w:val="16"/>
    </w:rPr>
  </w:style>
  <w:style w:type="paragraph" w:styleId="CommentText">
    <w:name w:val="annotation text"/>
    <w:basedOn w:val="Normal"/>
    <w:link w:val="CommentTextChar"/>
    <w:uiPriority w:val="99"/>
    <w:unhideWhenUsed/>
    <w:rsid w:val="00452F02"/>
    <w:rPr>
      <w:sz w:val="20"/>
      <w:szCs w:val="20"/>
    </w:rPr>
  </w:style>
  <w:style w:type="character" w:customStyle="1" w:styleId="CommentTextChar">
    <w:name w:val="Comment Text Char"/>
    <w:basedOn w:val="DefaultParagraphFont"/>
    <w:link w:val="CommentText"/>
    <w:uiPriority w:val="99"/>
    <w:rsid w:val="00452F02"/>
    <w:rPr>
      <w:rFonts w:ascii="Times New Roman" w:eastAsia="MS Mincho" w:hAnsi="Times New Roman" w:cs="Times New Roman"/>
      <w:sz w:val="20"/>
      <w:szCs w:val="20"/>
      <w:lang w:val="id-ID" w:eastAsia="ja-JP"/>
    </w:rPr>
  </w:style>
  <w:style w:type="paragraph" w:styleId="CommentSubject">
    <w:name w:val="annotation subject"/>
    <w:basedOn w:val="CommentText"/>
    <w:next w:val="CommentText"/>
    <w:link w:val="CommentSubjectChar"/>
    <w:uiPriority w:val="99"/>
    <w:semiHidden/>
    <w:unhideWhenUsed/>
    <w:rsid w:val="00452F02"/>
    <w:rPr>
      <w:b/>
      <w:bCs/>
    </w:rPr>
  </w:style>
  <w:style w:type="character" w:customStyle="1" w:styleId="CommentSubjectChar">
    <w:name w:val="Comment Subject Char"/>
    <w:basedOn w:val="CommentTextChar"/>
    <w:link w:val="CommentSubject"/>
    <w:uiPriority w:val="99"/>
    <w:semiHidden/>
    <w:rsid w:val="00452F02"/>
    <w:rPr>
      <w:rFonts w:ascii="Times New Roman" w:eastAsia="MS Mincho" w:hAnsi="Times New Roman" w:cs="Times New Roman"/>
      <w:b/>
      <w:bCs/>
      <w:sz w:val="20"/>
      <w:szCs w:val="20"/>
      <w:lang w:val="id-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styles" Target="style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gle/WYsQdzgqgtYGdEPH6" TargetMode="External"/><Relationship Id="rId10" Type="http://schemas.openxmlformats.org/officeDocument/2006/relationships/hyperlink" Target="mailto:elisarigulo@students.unnes.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lisarigulo@gmail.com" TargetMode="External"/><Relationship Id="rId14" Type="http://schemas.openxmlformats.org/officeDocument/2006/relationships/chart" Target="charts/chart1.xml"/><Relationship Id="rId35"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4.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40"/>
      <c:depthPercent val="11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Partisipan</c:v>
                </c:pt>
              </c:strCache>
            </c:strRef>
          </c:tx>
          <c:invertIfNegative val="0"/>
          <c:cat>
            <c:strRef>
              <c:f>Sheet1!$A$2:$A$5</c:f>
              <c:strCache>
                <c:ptCount val="4"/>
                <c:pt idx="0">
                  <c:v>Datang</c:v>
                </c:pt>
                <c:pt idx="1">
                  <c:v>Berangkat</c:v>
                </c:pt>
                <c:pt idx="2">
                  <c:v>Warga Setempat</c:v>
                </c:pt>
                <c:pt idx="3">
                  <c:v>Karyawan Soetta</c:v>
                </c:pt>
              </c:strCache>
            </c:strRef>
          </c:cat>
          <c:val>
            <c:numRef>
              <c:f>Sheet1!$B$2:$B$5</c:f>
              <c:numCache>
                <c:formatCode>General</c:formatCode>
                <c:ptCount val="4"/>
                <c:pt idx="0">
                  <c:v>108</c:v>
                </c:pt>
                <c:pt idx="1">
                  <c:v>57</c:v>
                </c:pt>
                <c:pt idx="2">
                  <c:v>61</c:v>
                </c:pt>
                <c:pt idx="3">
                  <c:v>23</c:v>
                </c:pt>
              </c:numCache>
            </c:numRef>
          </c:val>
        </c:ser>
        <c:ser>
          <c:idx val="1"/>
          <c:order val="1"/>
          <c:tx>
            <c:strRef>
              <c:f>Sheet1!$C$1</c:f>
              <c:strCache>
                <c:ptCount val="1"/>
                <c:pt idx="0">
                  <c:v>Cukup Baik</c:v>
                </c:pt>
              </c:strCache>
            </c:strRef>
          </c:tx>
          <c:invertIfNegative val="0"/>
          <c:cat>
            <c:strRef>
              <c:f>Sheet1!$A$2:$A$5</c:f>
              <c:strCache>
                <c:ptCount val="4"/>
                <c:pt idx="0">
                  <c:v>Datang</c:v>
                </c:pt>
                <c:pt idx="1">
                  <c:v>Berangkat</c:v>
                </c:pt>
                <c:pt idx="2">
                  <c:v>Warga Setempat</c:v>
                </c:pt>
                <c:pt idx="3">
                  <c:v>Karyawan Soetta</c:v>
                </c:pt>
              </c:strCache>
            </c:strRef>
          </c:cat>
          <c:val>
            <c:numRef>
              <c:f>Sheet1!$C$2:$C$5</c:f>
              <c:numCache>
                <c:formatCode>General</c:formatCode>
                <c:ptCount val="4"/>
                <c:pt idx="0">
                  <c:v>88</c:v>
                </c:pt>
                <c:pt idx="1">
                  <c:v>94</c:v>
                </c:pt>
                <c:pt idx="2">
                  <c:v>48</c:v>
                </c:pt>
                <c:pt idx="3">
                  <c:v>18</c:v>
                </c:pt>
              </c:numCache>
            </c:numRef>
          </c:val>
        </c:ser>
        <c:ser>
          <c:idx val="2"/>
          <c:order val="2"/>
          <c:tx>
            <c:strRef>
              <c:f>Sheet1!$D$1</c:f>
              <c:strCache>
                <c:ptCount val="1"/>
                <c:pt idx="0">
                  <c:v>Saran/Kritik</c:v>
                </c:pt>
              </c:strCache>
            </c:strRef>
          </c:tx>
          <c:invertIfNegative val="0"/>
          <c:cat>
            <c:strRef>
              <c:f>Sheet1!$A$2:$A$5</c:f>
              <c:strCache>
                <c:ptCount val="4"/>
                <c:pt idx="0">
                  <c:v>Datang</c:v>
                </c:pt>
                <c:pt idx="1">
                  <c:v>Berangkat</c:v>
                </c:pt>
                <c:pt idx="2">
                  <c:v>Warga Setempat</c:v>
                </c:pt>
                <c:pt idx="3">
                  <c:v>Karyawan Soetta</c:v>
                </c:pt>
              </c:strCache>
            </c:strRef>
          </c:cat>
          <c:val>
            <c:numRef>
              <c:f>Sheet1!$D$2:$D$5</c:f>
              <c:numCache>
                <c:formatCode>General</c:formatCode>
                <c:ptCount val="4"/>
                <c:pt idx="0">
                  <c:v>44</c:v>
                </c:pt>
                <c:pt idx="1">
                  <c:v>33</c:v>
                </c:pt>
                <c:pt idx="2">
                  <c:v>12</c:v>
                </c:pt>
                <c:pt idx="3">
                  <c:v>9</c:v>
                </c:pt>
              </c:numCache>
            </c:numRef>
          </c:val>
        </c:ser>
        <c:dLbls>
          <c:showLegendKey val="0"/>
          <c:showVal val="0"/>
          <c:showCatName val="0"/>
          <c:showSerName val="0"/>
          <c:showPercent val="0"/>
          <c:showBubbleSize val="0"/>
        </c:dLbls>
        <c:gapWidth val="150"/>
        <c:shape val="cylinder"/>
        <c:axId val="182409856"/>
        <c:axId val="224662656"/>
        <c:axId val="0"/>
      </c:bar3DChart>
      <c:catAx>
        <c:axId val="182409856"/>
        <c:scaling>
          <c:orientation val="minMax"/>
        </c:scaling>
        <c:delete val="0"/>
        <c:axPos val="b"/>
        <c:numFmt formatCode="General" sourceLinked="0"/>
        <c:majorTickMark val="out"/>
        <c:minorTickMark val="none"/>
        <c:tickLblPos val="low"/>
        <c:spPr>
          <a:noFill/>
        </c:spPr>
        <c:txPr>
          <a:bodyPr/>
          <a:lstStyle/>
          <a:p>
            <a:pPr>
              <a:defRPr sz="750" b="0" i="0" strike="noStrike" kern="1200" cap="none" normalizeH="0" baseline="0">
                <a:solidFill>
                  <a:sysClr val="windowText" lastClr="000000"/>
                </a:solidFill>
                <a:latin typeface="Cambria" pitchFamily="18" charset="0"/>
              </a:defRPr>
            </a:pPr>
            <a:endParaRPr lang="en-US"/>
          </a:p>
        </c:txPr>
        <c:crossAx val="224662656"/>
        <c:crosses val="autoZero"/>
        <c:auto val="1"/>
        <c:lblAlgn val="ctr"/>
        <c:lblOffset val="100"/>
        <c:noMultiLvlLbl val="0"/>
      </c:catAx>
      <c:valAx>
        <c:axId val="224662656"/>
        <c:scaling>
          <c:orientation val="minMax"/>
        </c:scaling>
        <c:delete val="0"/>
        <c:axPos val="l"/>
        <c:majorGridlines/>
        <c:numFmt formatCode="General" sourceLinked="1"/>
        <c:majorTickMark val="out"/>
        <c:minorTickMark val="none"/>
        <c:tickLblPos val="nextTo"/>
        <c:crossAx val="182409856"/>
        <c:crosses val="autoZero"/>
        <c:crossBetween val="between"/>
      </c:valAx>
    </c:plotArea>
    <c:legend>
      <c:legendPos val="r"/>
      <c:overlay val="0"/>
      <c:txPr>
        <a:bodyPr/>
        <a:lstStyle/>
        <a:p>
          <a:pPr>
            <a:defRPr sz="750" kern="700" spc="0" baseline="0">
              <a:latin typeface="Cambria" pitchFamily="18" charset="0"/>
              <a:ea typeface="Cambria" pitchFamily="18" charset="0"/>
            </a:defRPr>
          </a:pPr>
          <a:endParaRPr lang="en-US"/>
        </a:p>
      </c:txPr>
    </c:legend>
    <c:plotVisOnly val="1"/>
    <c:dispBlanksAs val="gap"/>
    <c:showDLblsOverMax val="0"/>
  </c:chart>
  <c: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chemeClr val="accent1"/>
      </a:solidFill>
      <a:prstDash val="solid"/>
      <a:miter lim="800000"/>
    </a:ln>
    <a:effectLst>
      <a:glow>
        <a:schemeClr val="accent1">
          <a:satMod val="175000"/>
          <a:alpha val="55000"/>
        </a:schemeClr>
      </a:glow>
      <a:softEdge rad="12700"/>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BUM11</b:Tag>
    <b:SourceType>InternetSite</b:SourceType>
    <b:Guid>{459B2BAA-C6E1-4111-84FD-EC2AE53867E6}</b:Guid>
    <b:Title>Jaringan Dokumentasi Dan Informasi Hukum Kementerian BUMN</b:Title>
    <b:Year>2011; 2012</b:Year>
    <b:YearAccessed>2021</b:YearAccessed>
    <b:MonthAccessed>September</b:MonthAccessed>
    <b:DayAccessed>09</b:DayAccessed>
    <b:URL>https://jdih.bumn.go.id/lihat/PER-01/MBU/2011, diubah dengan (Per-09/MBU/2012)</b:URL>
    <b:Author>
      <b:Author>
        <b:Corporate>RI, BUMN</b:Corporate>
      </b:Author>
    </b:Author>
    <b:InternetSiteTitle>Peraturan Menteri Badan Usaha Milik Negara</b:InternetSiteTitle>
    <b:Month>Agustus</b:Month>
    <b:Day>01</b:Day>
    <b:RefOrder>9</b:RefOrder>
  </b:Source>
  <b:Source>
    <b:Tag>Sal21</b:Tag>
    <b:SourceType>InternetSite</b:SourceType>
    <b:Guid>{D3822BC4-BD3E-4488-8CE6-2F4BC8831057}</b:Guid>
    <b:Title>Christopher Salem</b:Title>
    <b:InternetSiteTitle>Why Transparency Is Important To Business</b:InternetSiteTitle>
    <b:Year>2021</b:Year>
    <b:Month>Juny</b:Month>
    <b:Day>10</b:Day>
    <b:YearAccessed>2021</b:YearAccessed>
    <b:MonthAccessed>September</b:MonthAccessed>
    <b:DayAccessed>09</b:DayAccessed>
    <b:URL>https://christophersalem.com/why-transparency-is-important-to-business/</b:URL>
    <b:Author>
      <b:Author>
        <b:Corporate>Salem, C</b:Corporate>
      </b:Author>
    </b:Author>
    <b:RefOrder>10</b:RefOrder>
  </b:Source>
  <b:Source>
    <b:Tag>InY17</b:Tag>
    <b:SourceType>JournalArticle</b:SourceType>
    <b:Guid>{5C74C3DE-77A1-4AC7-918D-19A56D37134C}</b:Guid>
    <b:Title>Journal of Air Transport Management</b:Title>
    <b:Year>2017</b:Year>
    <b:Month>Mei</b:Month>
    <b:Day>5</b:Day>
    <b:Author>
      <b:Author>
        <b:Corporate>In, Young S., et.all</b:Corporate>
      </b:Author>
    </b:Author>
    <b:JournalName>A Decision Framework For Successful Private Participation In The Airport Sector</b:JournalName>
    <b:Pages>218</b:Pages>
    <b:Publisher>Elsevier: www.elsevier.com/locate/jairtraman</b:Publisher>
    <b:Volume>http://dx.doi.org/10.1016/j.jairtraman.2017.05.001</b:Volume>
    <b:Issue>0969-6997/© 2017 Elsevier Ltd. All rights reserved.</b:Issue>
    <b:RefOrder>14</b:RefOrder>
  </b:Source>
  <b:Source>
    <b:Tag>RIB09</b:Tag>
    <b:SourceType>DocumentFromInternetSite</b:SourceType>
    <b:Guid>{9275A784-60BB-4853-AB30-998B9603D7D6}</b:Guid>
    <b:Title>Jaringan Dokumentasi Dan Jaringan Informasi Hukum Kementerian BUMN</b:Title>
    <b:Year>2009</b:Year>
    <b:InternetSiteTitle>Undang-Undang Nomor 25 Tahun 2009 Tentang Pelayanan Publik</b:InternetSiteTitle>
    <b:Month>Juli</b:Month>
    <b:Day>18</b:Day>
    <b:YearAccessed>2021</b:YearAccessed>
    <b:MonthAccessed>Oktober</b:MonthAccessed>
    <b:DayAccessed>1</b:DayAccessed>
    <b:URL>https://jdih.bumn.go.id/lihat/UU%20Nomor%2025%20Tahun%202009</b:URL>
    <b:Author>
      <b:Author>
        <b:Corporate>RI, BUMN</b:Corporate>
      </b:Author>
    </b:Author>
    <b:RefOrder>15</b:RefOrder>
  </b:Source>
  <b:Source>
    <b:Tag>RIB12</b:Tag>
    <b:SourceType>DocumentFromInternetSite</b:SourceType>
    <b:Guid>{04EC03B4-FF9D-4F23-B041-15D4EDF6D670}</b:Guid>
    <b:Title>JDIH BPK-RI Database Peraturan</b:Title>
    <b:InternetSiteTitle>Peraturan Pemerintah (PP) Nomor 96 Tahun 2012 Pelaksanaan Undang-Undang No. 25 Tahun 2009 Tentang Pelayan Publik</b:InternetSiteTitle>
    <b:Year>2012</b:Year>
    <b:Month>Oktober</b:Month>
    <b:Day>30</b:Day>
    <b:YearAccessed>2021</b:YearAccessed>
    <b:MonthAccessed>Sept</b:MonthAccessed>
    <b:DayAccessed>19</b:DayAccessed>
    <b:URL>https://peraturan.bpk.go.id/Home/Details/5311/pp-no-96-tahun-2012</b:URL>
    <b:Author>
      <b:Author>
        <b:Corporate>RI, BPK</b:Corporate>
      </b:Author>
    </b:Author>
    <b:RefOrder>16</b:RefOrder>
  </b:Source>
  <b:Source>
    <b:Tag>RIK15</b:Tag>
    <b:SourceType>DocumentFromInternetSite</b:SourceType>
    <b:Guid>{5DBB8722-5F5A-44AC-B7AA-0C2566061672}</b:Guid>
    <b:Title>Kementerian Perhubungan Republik Indonesia</b:Title>
    <b:InternetSiteTitle>Peraturan Menteri Perhubungan Nomor 178 Tahun 2015</b:InternetSiteTitle>
    <b:Year>2015</b:Year>
    <b:Month>November</b:Month>
    <b:Day>30</b:Day>
    <b:YearAccessed>2021</b:YearAccessed>
    <b:MonthAccessed>Sept</b:MonthAccessed>
    <b:DayAccessed>19</b:DayAccessed>
    <b:URL>https://jdih.dephub.go.id/</b:URL>
    <b:Author>
      <b:Author>
        <b:Corporate>RI, Kemenhub</b:Corporate>
      </b:Author>
    </b:Author>
    <b:RefOrder>18</b:RefOrder>
  </b:Source>
  <b:Source>
    <b:Tag>Pub</b:Tag>
    <b:SourceType>Interview</b:SourceType>
    <b:Guid>{DFAE71A1-5E5D-43E6-8262-A70F02555BEE}</b:Guid>
    <b:Author>
      <b:Interviewee>
        <b:NameList>
          <b:Person>
            <b:Last>Participant</b:Last>
            <b:First>P</b:First>
          </b:Person>
        </b:NameList>
      </b:Interviewee>
      <b:Interviewer>
        <b:NameList>
          <b:Person>
            <b:Last>Gulo</b:Last>
            <b:First>E.</b:First>
          </b:Person>
        </b:NameList>
      </b:Interviewer>
    </b:Author>
    <b:Title>Link Interviewee: https://forms.gle/WYsQdzgqgtYGdEPH6, Bureaucracy and Government Policy on Public Services at Soekarno Hatta International Airport</b:Title>
    <b:Year>2021</b:Year>
    <b:Month>8 Sept</b:Month>
    <b:Day>s/d 4 Okt</b:Day>
    <b:RefOrder>19</b:RefOrder>
  </b:Source>
  <b:Source>
    <b:Tag>Ban21</b:Tag>
    <b:SourceType>DocumentFromInternetSite</b:SourceType>
    <b:Guid>{2DE541ED-7189-4A23-B34C-E0AB4B45FFF0}</b:Guid>
    <b:Title>Bandara Soekarno Hatta</b:Title>
    <b:InternetSiteTitle>Usung Konsep Next Airport 4.0 Digitalisasi Bandara Angkasa Pura II</b:InternetSiteTitle>
    <b:Year>2021</b:Year>
    <b:Month>Agustus</b:Month>
    <b:Day>29</b:Day>
    <b:YearAccessed>2021</b:YearAccessed>
    <b:MonthAccessed>September</b:MonthAccessed>
    <b:DayAccessed>24</b:DayAccessed>
    <b:URL>https://bandarasoekarnohatta.com/digitalisasi-bandara-angkasa-pura-ii-next-airport.info</b:URL>
    <b:Author>
      <b:Author>
        <b:Corporate>Awaluddin, M</b:Corporate>
      </b:Author>
    </b:Author>
    <b:RefOrder>20</b:RefOrder>
  </b:Source>
  <b:Source>
    <b:Tag>Gun21</b:Tag>
    <b:SourceType>DocumentFromInternetSite</b:SourceType>
    <b:Guid>{C31DC80F-1EC8-4248-998A-CB77ECC565CF}</b:Guid>
    <b:Title>Sehat Negeriku Sehat Bangsaku</b:Title>
    <b:InternetSiteTitle>Menteri Kesehatan Republik Indonesia</b:InternetSiteTitle>
    <b:Year>2021</b:Year>
    <b:Month>Maret</b:Month>
    <b:Day>25</b:Day>
    <b:YearAccessed>2021</b:YearAccessed>
    <b:MonthAccessed>September</b:MonthAccessed>
    <b:DayAccessed>24</b:DayAccessed>
    <b:URL>https://sehatnegeriku.kemkes.go.id/</b:URL>
    <b:Author>
      <b:Author>
        <b:Corporate>Gunadi, B</b:Corporate>
      </b:Author>
    </b:Author>
    <b:RefOrder>21</b:RefOrder>
  </b:Source>
  <b:Source>
    <b:Tag>IIP20</b:Tag>
    <b:SourceType>InternetSite</b:SourceType>
    <b:Guid>{357D5CB7-565E-408F-A8C0-D3F010F003F8}</b:Guid>
    <b:Title>Angkasa Pura II (Persero)</b:Title>
    <b:Year>2020</b:Year>
    <b:InternetSiteTitle>Soekarno Hatta Internasional Airport  (CGK)</b:InternetSiteTitle>
    <b:YearAccessed>2021</b:YearAccessed>
    <b:MonthAccessed>Sept</b:MonthAccessed>
    <b:DayAccessed>12</b:DayAccessed>
    <b:URL>https://www.angkasapura2.co.id</b:URL>
    <b:Author>
      <b:Author>
        <b:Corporate>II Pura, A</b:Corporate>
      </b:Author>
    </b:Author>
    <b:RefOrder>38</b:RefOrder>
  </b:Source>
  <b:Source>
    <b:Tag>RIM18</b:Tag>
    <b:SourceType>Book</b:SourceType>
    <b:Guid>{2AD99501-4CAC-407C-A887-A72E42A4F55F}</b:Guid>
    <b:Title>UUD NRI Tahun 1945</b:Title>
    <b:Year>2018</b:Year>
    <b:City>Jakarta-10000</b:City>
    <b:Publisher>Kepaniteraan &amp; Sekretariat Jenderal MK-RI, Hal: 3-4</b:Publisher>
    <b:Author>
      <b:Author>
        <b:Corporate>RI, Mahkamah Konstitusi</b:Corporate>
      </b:Author>
    </b:Author>
    <b:RefOrder>2</b:RefOrder>
  </b:Source>
  <b:Source>
    <b:Tag>PAN15</b:Tag>
    <b:SourceType>DocumentFromInternetSite</b:SourceType>
    <b:Guid>{44835586-9371-4CF7-B143-151FA2EF9A95}</b:Guid>
    <b:Title>Kementerian Pendayagunaan Aparatur Negara Dan Reformasi Birokrasi</b:Title>
    <b:InternetSiteTitle>Evaluasi Bandara Soekarno Hatta, Kementerian PANRB Tinjau Terminal 1A</b:InternetSiteTitle>
    <b:Year>2015</b:Year>
    <b:Month>Nov</b:Month>
    <b:Day>18</b:Day>
    <b:YearAccessed>2021</b:YearAccessed>
    <b:MonthAccessed>Sept</b:MonthAccessed>
    <b:DayAccessed>12</b:DayAccessed>
    <b:URL>https://www.menpan.go.id/</b:URL>
    <b:Author>
      <b:Author>
        <b:Corporate>PAN-RB, K</b:Corporate>
      </b:Author>
    </b:Author>
    <b:RefOrder>23</b:RefOrder>
  </b:Source>
  <b:Source>
    <b:Tag>PAN18</b:Tag>
    <b:SourceType>Book</b:SourceType>
    <b:Guid>{7F7631A2-C3D3-4FD6-9F03-50568F16D0A0}</b:Guid>
    <b:Title>REFORMASI BIROKRASI: Kiprah Kementerian PANRB</b:Title>
    <b:Year>2018</b:Year>
    <b:City>Jakarta</b:City>
    <b:Publisher>Kementerian Pendayagunaan Aparatur Negara dan Reformasi Birokrasi, Jl. Jenderal Sudirman Kav. 69, Jakarta 12190, 12-15</b:Publisher>
    <b:Author>
      <b:Author>
        <b:Corporate>PAN-RB, K</b:Corporate>
      </b:Author>
    </b:Author>
    <b:RefOrder>24</b:RefOrder>
  </b:Source>
  <b:Source>
    <b:Tag>PMK20</b:Tag>
    <b:SourceType>Book</b:SourceType>
    <b:Guid>{9C9B9F1B-D2DE-4680-90D1-4039791EA938}</b:Guid>
    <b:Title>Peraturan Menteri Koordinator Bidang PMK Nomor 7 Tahun 2020</b:Title>
    <b:Year>2020</b:Year>
    <b:City>Jakarta, Indonesia</b:City>
    <b:Publisher>Menko PMK: Road Map Reformasi Birokrasi, hal: 2-3</b:Publisher>
    <b:Author>
      <b:Author>
        <b:Corporate>PMK, Kemenko</b:Corporate>
      </b:Author>
    </b:Author>
    <b:RefOrder>25</b:RefOrder>
  </b:Source>
  <b:Source>
    <b:Tag>Pla11</b:Tag>
    <b:SourceType>JournalArticle</b:SourceType>
    <b:Guid>{76E76B42-9F41-4650-A56A-6C0AB48D5CBA}</b:Guid>
    <b:Title>Carl J. Friedrich on Responsibility and Authority</b:Title>
    <b:Year>2011</b:Year>
    <b:JournalName>Public Administration Review, Hindy Lauer Schachter</b:JournalName>
    <b:Pages>Penn State Harrisburg, 471-479</b:Pages>
    <b:Author>
      <b:Author>
        <b:Corporate>Plant, J.F, Prof</b:Corporate>
      </b:Author>
    </b:Author>
    <b:RefOrder>26</b:RefOrder>
  </b:Source>
  <b:Source>
    <b:Tag>Rod21</b:Tag>
    <b:SourceType>ConferenceProceedings</b:SourceType>
    <b:Guid>{9C756B9C-69F5-45F5-99E3-EDB3F192B4AE}</b:Guid>
    <b:Title>Problematika Pembentukan Hukum Di Daerah Dan Hambatan Dalam Mewujudkan Peraturan Daerah Yang Berkualitas</b:Title>
    <b:Year>12 Oktober 2021</b:Year>
    <b:Pages>4</b:Pages>
    <b:Author>
      <b:Author>
        <b:Corporate>Rodiyah, R</b:Corporate>
      </b:Author>
    </b:Author>
    <b:ConferenceName>Legislative Drafting Training (LDT)</b:ConferenceName>
    <b:City>Semarang</b:City>
    <b:Publisher>Universitas Negeri Semarang</b:Publisher>
    <b:RefOrder>17</b:RefOrder>
  </b:Source>
  <b:Source>
    <b:Tag>RIK13</b:Tag>
    <b:SourceType>InternetSite</b:SourceType>
    <b:Guid>{491E85C3-D5C0-452B-B5F7-5918E22BDAC7}</b:Guid>
    <b:Title>Peran Pemerintah Daerah &amp; Swasta Dalam Penyelenggaraan Bandara Harus Patuhi Perundangan Yang Berlaku</b:Title>
    <b:Year>2013</b:Year>
    <b:InternetSiteTitle>Biro Komunikasi &amp; Informasi Publik Kementerian Perhubungan</b:InternetSiteTitle>
    <b:Month>Agustus</b:Month>
    <b:Day>29</b:Day>
    <b:YearAccessed>2022</b:YearAccessed>
    <b:MonthAccessed>January</b:MonthAccessed>
    <b:DayAccessed>02</b:DayAccessed>
    <b:URL>http://dephub.go.id/post/read/peran-pemerintah-daerah-dan-swasta-dalam-penyelenggaraan-bandara-harus-patuhi-perundangan-yang-berlaku-59597</b:URL>
    <b:Author>
      <b:Author>
        <b:Corporate>RI, Kemenhub</b:Corporate>
      </b:Author>
    </b:Author>
    <b:RefOrder>36</b:RefOrder>
  </b:Source>
  <b:Source>
    <b:Tag>RID04</b:Tag>
    <b:SourceType>Book</b:SourceType>
    <b:Guid>{CE8C19B3-5762-44DD-B292-C051A9F5C159}</b:Guid>
    <b:Year>2004</b:Year>
    <b:Title>UU Nomor 25 Tahun 2004: Sistem Perencanaan Pembangunan Nasional</b:Title>
    <b:InternetSiteTitle>UU Nomor 25 Tahun 2004</b:InternetSiteTitle>
    <b:Author>
      <b:Author>
        <b:Corporate>RI, DPR</b:Corporate>
      </b:Author>
    </b:Author>
    <b:City>Jakarta, Indonesia</b:City>
    <b:Publisher>http://www.dpr.go.id</b:Publisher>
    <b:RefOrder>37</b:RefOrder>
  </b:Source>
  <b:Source>
    <b:Tag>Placeholder1</b:Tag>
    <b:SourceType>JournalArticle</b:SourceType>
    <b:Guid>{11EDF92C-97B6-4AB6-A2BA-75D991560569}</b:Guid>
    <b:Title>FH UNNES</b:Title>
    <b:JournalName>Science and Technology Innovation and the Quality of Modern, Competent, and Integrity Higher Education</b:JournalName>
    <b:Year>2021</b:Year>
    <b:Pages>Hal: 524-525</b:Pages>
    <b:Author>
      <b:Author>
        <b:Corporate>Gulo, E.</b:Corporate>
      </b:Author>
    </b:Author>
    <b:Volume>7(2), </b:Volume>
    <b:Issue>ISSN Online: 2614-3569, ISSN Print: 2614-3216</b:Issue>
    <b:RefOrder>1</b:RefOrder>
  </b:Source>
  <b:Source>
    <b:Tag>Gha21</b:Tag>
    <b:SourceType>Book</b:SourceType>
    <b:Guid>{34C039A4-F47B-47E5-8CB9-28110F33179E}</b:Guid>
    <b:Title>Konteks New Public Administration, Hal:3</b:Title>
    <b:Year>2021</b:Year>
    <b:City>Jakarta Selatan</b:City>
    <b:Publisher>Universitas Nasional</b:Publisher>
    <b:Author>
      <b:Author>
        <b:Corporate>Ghazali, R. Ph.D</b:Corporate>
      </b:Author>
    </b:Author>
    <b:RefOrder>33</b:RefOrder>
  </b:Source>
  <b:Source>
    <b:Tag>Bad21</b:Tag>
    <b:SourceType>Book</b:SourceType>
    <b:Guid>{CDD14E2D-38CD-4E26-AE7A-3D50703D2C83}</b:Guid>
    <b:Title>Tujuan dan Dampak Kebijakan, Hal: 3</b:Title>
    <b:Year>2021</b:Year>
    <b:City>Jakarta Selatan</b:City>
    <b:Publisher>Universitas Nasional</b:Publisher>
    <b:Author>
      <b:Author>
        <b:Corporate>Badruddin, S. Prof</b:Corporate>
      </b:Author>
    </b:Author>
    <b:RefOrder>34</b:RefOrder>
  </b:Source>
  <b:Source>
    <b:Tag>Hal20</b:Tag>
    <b:SourceType>Book</b:SourceType>
    <b:Guid>{4E875A90-CEC9-4438-973D-A1898417FB4A}</b:Guid>
    <b:Title>Model Implementasi Kebijakan, Hal: 3-6</b:Title>
    <b:Year>2021</b:Year>
    <b:City>Jakarta Selatan</b:City>
    <b:Publisher>Universitas Nasional</b:Publisher>
    <b:Author>
      <b:Author>
        <b:Corporate>Halim, P. Prof</b:Corporate>
      </b:Author>
    </b:Author>
    <b:RefOrder>35</b:RefOrder>
  </b:Source>
  <b:Source>
    <b:Tag>Arm05</b:Tag>
    <b:SourceType>JournalArticle</b:SourceType>
    <b:Guid>{93B2F8B1-D896-402E-B5E0-11C8E8451C7B}</b:Guid>
    <b:Title>United Nations: Economic &amp; Social Affairs</b:Title>
    <b:Year>August, 2005</b:Year>
    <b:JournalName>Integrity, Transparency and Accountability in Publik Administration Recent Trends, Regional and International Developments Emerging Issues</b:JournalName>
    <b:Pages>1-2</b:Pages>
    <b:Author>
      <b:Author>
        <b:Corporate>Armstrong, E</b:Corporate>
      </b:Author>
    </b:Author>
    <b:RefOrder>11</b:RefOrder>
  </b:Source>
  <b:Source>
    <b:Tag>Den07</b:Tag>
    <b:SourceType>Book</b:SourceType>
    <b:Guid>{FE570160-D807-4834-A46F-54659491A5B2}</b:Guid>
    <b:Title>The New Publik Service: Expanded Edition Serving, Not Steering</b:Title>
    <b:Year>2007</b:Year>
    <b:City>London, England</b:City>
    <b:Publisher>M.E. Sharpe, Inc., 80 Business Park Drive, Armonk, New York-10504, Pages: 3-4</b:Publisher>
    <b:Author>
      <b:Author>
        <b:Corporate>Denhardt, J.V., Denhardt, B. Robert</b:Corporate>
      </b:Author>
    </b:Author>
    <b:Volume>ISBN: 978-0-7656-1998-3, JF1351.D4495.2007, 351-dc22</b:Volume>
    <b:Edition>Expanded Edition</b:Edition>
    <b:ShortTitle>2006038943; Printed ini the United States of Amerca</b:ShortTitle>
    <b:RefOrder>7</b:RefOrder>
  </b:Source>
  <b:Source>
    <b:Tag>Ser19</b:Tag>
    <b:SourceType>JournalArticle</b:SourceType>
    <b:Guid>{EF07A193-34E3-4848-8912-027EC31B1DEB}</b:Guid>
    <b:Title>RedFame: International Journal of Social Science Studies (http://ijsss.redfame.com)</b:Title>
    <b:Year>18 January, 2019</b:Year>
    <b:Publisher>Redfame</b:Publisher>
    <b:JournalName>The Concept of Bureaucracy by Max Weber</b:JournalName>
    <b:Pages>https:/doi.org/10.11114/ijsss.v7i2.3979; ISSN: 2324-8033, E-ISSN: 2324-8041, 12-15</b:Pages>
    <b:Author>
      <b:Author>
        <b:Corporate>Serpa, S. and Ferreira Miguel C.</b:Corporate>
      </b:Author>
    </b:Author>
    <b:Month>March</b:Month>
    <b:Volume>Vol: 7 (2); Doi:10.11114/ijsss.v7i2.3979, </b:Volume>
    <b:Issue>ISSN: 2324-8033 e-ISSN: 2324-8041</b:Issue>
    <b:RefOrder>4</b:RefOrder>
  </b:Source>
  <b:Source>
    <b:Tag>Sri09</b:Tag>
    <b:SourceType>JournalArticle</b:SourceType>
    <b:Guid>{F05885A0-7598-4527-9BC9-BDA22F3A1AD8}</b:Guid>
    <b:Author>
      <b:Author>
        <b:Corporate>Srivastava, A. &amp; Thomson, S.B.</b:Corporate>
      </b:Author>
    </b:Author>
    <b:Title>Framework Analysis: A Qualitatif Methology for Applied Policy Research</b:Title>
    <b:Year>2009</b:Year>
    <b:JournalName>JOAAG, Vol: 4. No.2</b:JournalName>
    <b:Pages>Monash University, Melbourne, Australia, (Aashish.Srivastava@buseco.monash.edu.au), 72-76</b:Pages>
    <b:RefOrder>3</b:RefOrder>
  </b:Source>
  <b:Source>
    <b:Tag>Bur17</b:Tag>
    <b:SourceType>JournalArticle</b:SourceType>
    <b:Guid>{AFB17894-9C45-4C72-B8B1-EF07C143D7D9}</b:Guid>
    <b:Title>Australian Journal Of Business And Management Research (NSWRCA)</b:Title>
    <b:JournalName>Effect Of Corporate Governance Principles On Business Performance</b:JournalName>
    <b:Year>2017</b:Year>
    <b:Pages>Vol.05 No.07, ISSN: 1839-0846, 10-13</b:Pages>
    <b:Author>
      <b:Author>
        <b:Corporate>Burak, E. et all</b:Corporate>
      </b:Author>
    </b:Author>
    <b:RefOrder>13</b:RefOrder>
  </b:Source>
  <b:Source>
    <b:Tag>Sub20</b:Tag>
    <b:SourceType>Book</b:SourceType>
    <b:Guid>{A8E30746-8437-4F86-A368-38BADA5DA683}</b:Guid>
    <b:Title>Kebijakan Publik: Tinjauan Perencanaan, Implementasi dan Evaluasi</b:Title>
    <b:Year>Sept. 2020</b:Year>
    <b:City>Jl. Indragiri 12-18 Surabaya, Hotline: 08123039000 &amp; 031-71928000, Fax: 031-5048958</b:City>
    <b:Publisher>ISBN: 978-602-7862-74-6; Brilliant an Imprint of MIC Publishing: 002-11-2020, 3-10</b:Publisher>
    <b:Author>
      <b:Author>
        <b:Corporate>Subianto, A. DR</b:Corporate>
      </b:Author>
    </b:Author>
    <b:RefOrder>32</b:RefOrder>
  </b:Source>
  <b:Source>
    <b:Tag>Cer13</b:Tag>
    <b:SourceType>JournalArticle</b:SourceType>
    <b:Guid>{0E754244-CF2B-4B92-BB4A-F0B38A39E12A}</b:Guid>
    <b:Title>OECD (Organization for Economic Cooperation and Development)</b:Title>
    <b:Year>2013</b:Year>
    <b:JournalName>The Nature of Policy Change and Implementation: A Review of Different Theoretical Approaches</b:JournalName>
    <b:Pages>Email: lucie.cerna@oecd.org; Telp: +(33-1) 45249491, 14-13</b:Pages>
    <b:Author>
      <b:Author>
        <b:Corporate>Cerna, L</b:Corporate>
      </b:Author>
    </b:Author>
    <b:RefOrder>31</b:RefOrder>
  </b:Source>
  <b:Source>
    <b:Tag>Sel16</b:Tag>
    <b:SourceType>Book</b:SourceType>
    <b:Guid>{D856504B-62A6-4B0E-9441-7DAD8DFE1056}</b:Guid>
    <b:Title>Administrasi dan Pelayanan Publik: Antara Teori dan Aplikasinya</b:Title>
    <b:Year>Sept., 2016</b:Year>
    <b:City>Jl. Progo B-15, Yogyakarta-55599</b:City>
    <b:Publisher>Telp: 085105019945; Fax: (0274) 620606; Email: redaksiombak@yahoo.co.id; www.penerbitombak.com, 81-82</b:Publisher>
    <b:Author>
      <b:Author>
        <b:Corporate>Sellang, K.</b:Corporate>
      </b:Author>
    </b:Author>
    <b:RefOrder>30</b:RefOrder>
  </b:Source>
  <b:Source>
    <b:Tag>Yun19</b:Tag>
    <b:SourceType>Book</b:SourceType>
    <b:Guid>{73D1AB17-89F3-431F-A296-741A2611839B}</b:Guid>
    <b:Title>KAJIAN BIROKRASI</b:Title>
    <b:Year>2019</b:Year>
    <b:City>Departemen Administrasi Publik, FISIP UNDIP, SEMARANG-50275</b:City>
    <b:Publisher>Telp/Fax: (024) 74650, Email: departemenap@gmail.com, UNDIP Press, 10-11</b:Publisher>
    <b:Author>
      <b:Author>
        <b:Corporate>Yuniningsih, T</b:Corporate>
      </b:Author>
    </b:Author>
    <b:RefOrder>5</b:RefOrder>
  </b:Source>
  <b:Source>
    <b:Tag>Kad15</b:Tag>
    <b:SourceType>Book</b:SourceType>
    <b:Guid>{17D4A1B1-3E16-4193-A895-1D735980312E}</b:Guid>
    <b:Title>Formulasi Dan Implementasi Kebijakan Publik: Kepemimpinan Dan Perilaku Birokrasi Dalam Fakta Realitas</b:Title>
    <b:Year>Nov. 2015</b:Year>
    <b:City>Jl. Jend. Sudirman No.6, Gorontalo</b:City>
    <b:Publisher>UNG Press Gorontalo, ISBN: 978-979-1340-96-0, Telp: (0435) 821125, www.ung.ac.id, 11-18</b:Publisher>
    <b:Author>
      <b:Author>
        <b:Corporate>Kadji, Y. Prof.</b:Corporate>
      </b:Author>
    </b:Author>
    <b:RefOrder>28</b:RefOrder>
  </b:Source>
  <b:Source>
    <b:Tag>RIL14</b:Tag>
    <b:SourceType>Book</b:SourceType>
    <b:Guid>{B1512C6C-BB98-4A2C-8EF5-E836D364DE88}</b:Guid>
    <b:Title>Kajian Model Reformasi Birokrasi</b:Title>
    <b:Year>Nov. 2014</b:Year>
    <b:City>Jl. Veteran No.10, Jakarta Pusat</b:City>
    <b:Publisher>Pusat Kajian Reformasi Birokrasi, LAN-RI;  Telp: (+6221) 3848217, Fax: (+6221) 3865102, 6-10</b:Publisher>
    <b:Author>
      <b:Author>
        <b:Corporate>RI, LAN</b:Corporate>
      </b:Author>
    </b:Author>
    <b:RefOrder>39</b:RefOrder>
  </b:Source>
  <b:Source>
    <b:Tag>Tau14</b:Tag>
    <b:SourceType>Book</b:SourceType>
    <b:Guid>{D3A0ADC6-F4AB-4C82-81D7-1AF4951314F6}</b:Guid>
    <b:Title>Kajian Model Reformasi Birokrasi: Tinjauan Teoritis Dan Kebijakan</b:Title>
    <b:Year>Nov. 2014</b:Year>
    <b:Author>
      <b:Author>
        <b:Corporate>Taufiq, M, et.all</b:Corporate>
      </b:Author>
    </b:Author>
    <b:City>Jl. Veteran No.10, Jakarta Pusat</b:City>
    <b:Publisher>ISBN: 978-979-3537-24-5, Telp: (+6221) 3848217/110, Fax: (+6221) 3865102; www.lan.go.id; Pusat Kajian Reformasi Administrasi LAN-RI, 6-10</b:Publisher>
    <b:RefOrder>8</b:RefOrder>
  </b:Source>
  <b:Source>
    <b:Tag>Nug15</b:Tag>
    <b:SourceType>JournalArticle</b:SourceType>
    <b:Guid>{CB842EEC-8FD4-4793-AA5C-11D2CC9AED81}</b:Guid>
    <b:Title>Public Service Quality in Good Governance Prepective: Study on Publishing Trade License in South Tangerang City</b:Title>
    <b:Year>2015</b:Year>
    <b:JournalName>International Journal of Applied Sociology 2015, 5(2): 63-75</b:JournalName>
    <b:Pages>DOI: 10.5923/j.ijas.20150502.01, http://journal.sapub.org/ijas, 67-69</b:Pages>
    <b:Author>
      <b:Author>
        <b:Corporate>Nugraha, A., dkk</b:Corporate>
      </b:Author>
    </b:Author>
    <b:RefOrder>12</b:RefOrder>
  </b:Source>
  <b:Source>
    <b:Tag>Hij20</b:Tag>
    <b:SourceType>JournalArticle</b:SourceType>
    <b:Guid>{D0A85544-8F8E-4576-BC0B-EF7250E5E795}</b:Guid>
    <b:Title>The Impact of Applying Good Governance Principles on Job Satisfaction Among Public Sector Employees in Jordan</b:Title>
    <b:JournalName>Scientific Research Publishing</b:JournalName>
    <b:Year>Dec. 2020</b:Year>
    <b:Pages>DOI: 10.4236/ojbm.2021.91001; ISSN Online: 2329-3292; ISSN Print: 2329-3284; 1-5</b:Pages>
    <b:Author>
      <b:Author>
        <b:Corporate>Hijazi, H., A.</b:Corporate>
      </b:Author>
    </b:Author>
    <b:RefOrder>29</b:RefOrder>
  </b:Source>
  <b:Source>
    <b:Tag>Alq20</b:Tag>
    <b:SourceType>JournalArticle</b:SourceType>
    <b:Guid>{C577BFBF-0BF5-428E-A626-663574707BB0}</b:Guid>
    <b:Title>Public Governance in the Public Sector: Literature Review</b:Title>
    <b:Year>Sept. 2020</b:Year>
    <b:JournalName>International Journal of Business Ethics and Governance (IJBEG)</b:JournalName>
    <b:Pages>ISSN: 2717-9923; DOI: 10.51325/ijbeg.v3i3.47; https://ijbeg.com, 1-2</b:Pages>
    <b:Author>
      <b:Author>
        <b:Corporate>Alqooti, A.A</b:Corporate>
      </b:Author>
    </b:Author>
    <b:RefOrder>22</b:RefOrder>
  </b:Source>
  <b:Source>
    <b:Tag>Ald08</b:Tag>
    <b:SourceType>BookSection</b:SourceType>
    <b:Guid>{BC7BA9D2-787D-4728-8C50-83F5CF84C33C}</b:Guid>
    <b:Title>Organizations and Environments</b:Title>
    <b:Year>2008</b:Year>
    <b:City>Stanford, California; ISBN: 978-0-8047-5829-1; Stanford University Press</b:City>
    <b:Publisher>https://books.google.co.id/books?id=CkKsAAAAIAAJ&amp;printsec=frontcover&amp;hl=id#v=onepage&amp;q&amp;f=true</b:Publisher>
    <b:Author>
      <b:Author>
        <b:Corporate>Aldrich, H. E.</b:Corporate>
      </b:Author>
    </b:Author>
    <b:Pages>9-13, 61-62</b:Pages>
    <b:RefOrder>6</b:RefOrder>
  </b:Source>
  <b:Source>
    <b:Tag>Dun16</b:Tag>
    <b:SourceType>Book</b:SourceType>
    <b:Guid>{5C1D2138-0090-4E46-8BAE-B8D83BF85F5E}</b:Guid>
    <b:Title>Pengantar Analisis Kebijakan Publik: Edisi Kedua</b:Title>
    <b:Year>2003</b:Year>
    <b:City>Bulaksumur, Yogyakarta-55281</b:City>
    <b:Publisher>ISBN: 979-420-442-0; E-ISBN: 979-9794-2044-28; Gadjah Mada University Press, 101-112</b:Publisher>
    <b:Author>
      <b:Author>
        <b:Corporate>Dunn , William N.</b:Corporate>
      </b:Author>
    </b:Author>
    <b:RefOrder>27</b:RefOrder>
  </b:Source>
</b:Sources>
</file>

<file path=customXml/itemProps1.xml><?xml version="1.0" encoding="utf-8"?>
<ds:datastoreItem xmlns:ds="http://schemas.openxmlformats.org/officeDocument/2006/customXml" ds:itemID="{5BB72854-6BC7-495C-82AA-F63B55CD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15</Pages>
  <Words>8735</Words>
  <Characters>49796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PID-BPP.KDN02</dc:creator>
  <cp:lastModifiedBy>USER</cp:lastModifiedBy>
  <cp:revision>136</cp:revision>
  <cp:lastPrinted>2022-02-09T05:59:00Z</cp:lastPrinted>
  <dcterms:created xsi:type="dcterms:W3CDTF">2022-02-07T09:52:00Z</dcterms:created>
  <dcterms:modified xsi:type="dcterms:W3CDTF">2022-03-23T11:33:00Z</dcterms:modified>
</cp:coreProperties>
</file>